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38669C7" w14:textId="77777777" w:rsidR="00E60E7D" w:rsidRPr="002C7ED3" w:rsidRDefault="00E60E7D" w:rsidP="00E60E7D">
      <w:pPr>
        <w:pStyle w:val="HTML"/>
        <w:jc w:val="right"/>
        <w:rPr>
          <w:rFonts w:ascii="Times New Roman" w:hAnsi="Times New Roman"/>
          <w:color w:val="auto"/>
          <w:sz w:val="24"/>
          <w:szCs w:val="24"/>
          <w:lang w:val="uk-UA"/>
        </w:rPr>
      </w:pPr>
      <w:r w:rsidRPr="002C7ED3">
        <w:rPr>
          <w:rFonts w:ascii="Times New Roman" w:hAnsi="Times New Roman"/>
          <w:color w:val="auto"/>
          <w:sz w:val="24"/>
          <w:szCs w:val="24"/>
          <w:lang w:val="uk-UA"/>
        </w:rPr>
        <w:t>Додаток</w:t>
      </w:r>
    </w:p>
    <w:p w14:paraId="6694DE18" w14:textId="44EAC21F" w:rsidR="00E60E7D" w:rsidRPr="002C7ED3" w:rsidRDefault="00E60E7D" w:rsidP="00E60E7D">
      <w:pPr>
        <w:pStyle w:val="HTML"/>
        <w:jc w:val="right"/>
        <w:rPr>
          <w:rFonts w:ascii="Times New Roman" w:hAnsi="Times New Roman"/>
          <w:color w:val="auto"/>
          <w:sz w:val="24"/>
          <w:szCs w:val="24"/>
          <w:lang w:val="uk-UA"/>
        </w:rPr>
      </w:pPr>
      <w:r w:rsidRPr="002C7ED3">
        <w:rPr>
          <w:rFonts w:ascii="Times New Roman" w:hAnsi="Times New Roman"/>
          <w:color w:val="auto"/>
          <w:sz w:val="24"/>
          <w:szCs w:val="24"/>
          <w:lang w:val="uk-UA"/>
        </w:rPr>
        <w:t xml:space="preserve">до рішення </w:t>
      </w:r>
      <w:r w:rsidR="0043337D">
        <w:rPr>
          <w:rFonts w:ascii="Times New Roman" w:hAnsi="Times New Roman"/>
          <w:color w:val="auto"/>
          <w:sz w:val="24"/>
          <w:szCs w:val="24"/>
          <w:lang w:val="uk-UA"/>
        </w:rPr>
        <w:t>24</w:t>
      </w:r>
      <w:r w:rsidR="00877EAF" w:rsidRPr="002C7ED3">
        <w:rPr>
          <w:rFonts w:ascii="Times New Roman" w:hAnsi="Times New Roman"/>
          <w:color w:val="auto"/>
          <w:sz w:val="24"/>
          <w:szCs w:val="24"/>
          <w:lang w:val="uk-UA"/>
        </w:rPr>
        <w:t xml:space="preserve"> </w:t>
      </w:r>
      <w:r w:rsidRPr="002C7ED3">
        <w:rPr>
          <w:rFonts w:ascii="Times New Roman" w:hAnsi="Times New Roman"/>
          <w:color w:val="auto"/>
          <w:sz w:val="24"/>
          <w:szCs w:val="24"/>
          <w:lang w:val="uk-UA"/>
        </w:rPr>
        <w:t>сесії 8 скликання</w:t>
      </w:r>
    </w:p>
    <w:p w14:paraId="781920A6" w14:textId="6B2CA0D7" w:rsidR="00E60E7D" w:rsidRPr="002C7ED3" w:rsidRDefault="00E60E7D" w:rsidP="00E60E7D">
      <w:pPr>
        <w:pStyle w:val="HTML"/>
        <w:jc w:val="right"/>
        <w:rPr>
          <w:rFonts w:ascii="Times New Roman" w:hAnsi="Times New Roman"/>
          <w:color w:val="auto"/>
          <w:sz w:val="24"/>
          <w:szCs w:val="24"/>
          <w:lang w:val="uk-UA"/>
        </w:rPr>
      </w:pPr>
      <w:r w:rsidRPr="002C7ED3">
        <w:rPr>
          <w:rFonts w:ascii="Times New Roman" w:hAnsi="Times New Roman"/>
          <w:color w:val="auto"/>
          <w:sz w:val="24"/>
          <w:szCs w:val="24"/>
          <w:lang w:val="uk-UA"/>
        </w:rPr>
        <w:t>(</w:t>
      </w:r>
      <w:r w:rsidR="0043337D">
        <w:rPr>
          <w:rFonts w:ascii="Times New Roman" w:hAnsi="Times New Roman"/>
          <w:color w:val="auto"/>
          <w:sz w:val="24"/>
          <w:szCs w:val="24"/>
          <w:lang w:val="uk-UA"/>
        </w:rPr>
        <w:t xml:space="preserve">друге </w:t>
      </w:r>
      <w:r w:rsidR="00877EAF" w:rsidRPr="002C7ED3">
        <w:rPr>
          <w:rFonts w:ascii="Times New Roman" w:hAnsi="Times New Roman"/>
          <w:color w:val="auto"/>
          <w:sz w:val="24"/>
          <w:szCs w:val="24"/>
          <w:lang w:val="uk-UA"/>
        </w:rPr>
        <w:t>п</w:t>
      </w:r>
      <w:r w:rsidRPr="002C7ED3">
        <w:rPr>
          <w:rFonts w:ascii="Times New Roman" w:hAnsi="Times New Roman"/>
          <w:color w:val="auto"/>
          <w:sz w:val="24"/>
          <w:szCs w:val="24"/>
          <w:lang w:val="uk-UA"/>
        </w:rPr>
        <w:t>ленарне засідання)</w:t>
      </w:r>
    </w:p>
    <w:p w14:paraId="770669A7" w14:textId="77777777" w:rsidR="00E60E7D" w:rsidRPr="002C7ED3" w:rsidRDefault="00E60E7D" w:rsidP="00E60E7D">
      <w:pPr>
        <w:pStyle w:val="HTML"/>
        <w:jc w:val="right"/>
        <w:rPr>
          <w:rFonts w:ascii="Times New Roman" w:hAnsi="Times New Roman"/>
          <w:color w:val="auto"/>
          <w:sz w:val="24"/>
          <w:szCs w:val="24"/>
          <w:lang w:val="uk-UA"/>
        </w:rPr>
      </w:pPr>
      <w:r w:rsidRPr="002C7ED3">
        <w:rPr>
          <w:rFonts w:ascii="Times New Roman" w:hAnsi="Times New Roman"/>
          <w:color w:val="auto"/>
          <w:sz w:val="24"/>
          <w:szCs w:val="24"/>
          <w:lang w:val="uk-UA"/>
        </w:rPr>
        <w:t>Тростянецької міської ради</w:t>
      </w:r>
    </w:p>
    <w:p w14:paraId="4C10147E" w14:textId="0D2F2C43" w:rsidR="00E60E7D" w:rsidRPr="002C7ED3" w:rsidRDefault="00E60E7D" w:rsidP="00E60E7D">
      <w:pPr>
        <w:pStyle w:val="HTML"/>
        <w:jc w:val="right"/>
        <w:rPr>
          <w:rFonts w:ascii="Times New Roman" w:hAnsi="Times New Roman"/>
          <w:color w:val="auto"/>
          <w:sz w:val="24"/>
          <w:szCs w:val="24"/>
          <w:lang w:val="uk-UA"/>
        </w:rPr>
      </w:pPr>
      <w:r w:rsidRPr="002C7ED3">
        <w:rPr>
          <w:rFonts w:ascii="Times New Roman" w:hAnsi="Times New Roman"/>
          <w:color w:val="auto"/>
          <w:sz w:val="24"/>
          <w:szCs w:val="24"/>
          <w:lang w:val="uk-UA"/>
        </w:rPr>
        <w:t xml:space="preserve">від </w:t>
      </w:r>
      <w:r w:rsidR="0043337D">
        <w:rPr>
          <w:rFonts w:ascii="Times New Roman" w:hAnsi="Times New Roman"/>
          <w:color w:val="auto"/>
          <w:sz w:val="24"/>
          <w:szCs w:val="24"/>
          <w:lang w:val="uk-UA"/>
        </w:rPr>
        <w:t xml:space="preserve">23 </w:t>
      </w:r>
      <w:bookmarkStart w:id="0" w:name="_GoBack"/>
      <w:bookmarkEnd w:id="0"/>
      <w:r w:rsidR="00B34217" w:rsidRPr="002C7ED3">
        <w:rPr>
          <w:rFonts w:ascii="Times New Roman" w:hAnsi="Times New Roman"/>
          <w:color w:val="auto"/>
          <w:sz w:val="24"/>
          <w:szCs w:val="24"/>
          <w:lang w:val="uk-UA"/>
        </w:rPr>
        <w:t>січня</w:t>
      </w:r>
      <w:r w:rsidR="00541ECD" w:rsidRPr="002C7ED3">
        <w:rPr>
          <w:rFonts w:ascii="Times New Roman" w:hAnsi="Times New Roman"/>
          <w:color w:val="auto"/>
          <w:sz w:val="24"/>
          <w:szCs w:val="24"/>
          <w:lang w:val="uk-UA"/>
        </w:rPr>
        <w:t xml:space="preserve"> </w:t>
      </w:r>
      <w:r w:rsidRPr="002C7ED3">
        <w:rPr>
          <w:rFonts w:ascii="Times New Roman" w:hAnsi="Times New Roman"/>
          <w:color w:val="auto"/>
          <w:sz w:val="24"/>
          <w:szCs w:val="24"/>
          <w:lang w:val="uk-UA"/>
        </w:rPr>
        <w:t>202</w:t>
      </w:r>
      <w:r w:rsidR="00B34217" w:rsidRPr="002C7ED3">
        <w:rPr>
          <w:rFonts w:ascii="Times New Roman" w:hAnsi="Times New Roman"/>
          <w:color w:val="auto"/>
          <w:sz w:val="24"/>
          <w:szCs w:val="24"/>
          <w:lang w:val="uk-UA"/>
        </w:rPr>
        <w:t>6</w:t>
      </w:r>
      <w:r w:rsidRPr="002C7ED3">
        <w:rPr>
          <w:rFonts w:ascii="Times New Roman" w:hAnsi="Times New Roman"/>
          <w:color w:val="auto"/>
          <w:sz w:val="24"/>
          <w:szCs w:val="24"/>
          <w:lang w:val="uk-UA"/>
        </w:rPr>
        <w:t xml:space="preserve"> року № </w:t>
      </w:r>
      <w:r w:rsidR="0087660B" w:rsidRPr="002C7ED3">
        <w:rPr>
          <w:rFonts w:ascii="Times New Roman" w:hAnsi="Times New Roman"/>
          <w:color w:val="auto"/>
          <w:sz w:val="24"/>
          <w:szCs w:val="24"/>
          <w:lang w:val="uk-UA"/>
        </w:rPr>
        <w:t>____</w:t>
      </w:r>
      <w:r w:rsidR="00877EAF" w:rsidRPr="002C7ED3">
        <w:rPr>
          <w:rFonts w:ascii="Times New Roman" w:hAnsi="Times New Roman"/>
          <w:color w:val="auto"/>
          <w:sz w:val="24"/>
          <w:szCs w:val="24"/>
          <w:lang w:val="uk-UA"/>
        </w:rPr>
        <w:t xml:space="preserve"> </w:t>
      </w:r>
    </w:p>
    <w:p w14:paraId="5DD93782" w14:textId="77777777" w:rsidR="00E60E7D" w:rsidRPr="002C7ED3" w:rsidRDefault="00E60E7D" w:rsidP="00E60E7D">
      <w:pPr>
        <w:pStyle w:val="HTML"/>
        <w:jc w:val="right"/>
        <w:rPr>
          <w:rFonts w:ascii="Times New Roman" w:hAnsi="Times New Roman"/>
          <w:color w:val="auto"/>
          <w:sz w:val="24"/>
          <w:szCs w:val="24"/>
          <w:lang w:val="uk-UA"/>
        </w:rPr>
      </w:pPr>
    </w:p>
    <w:p w14:paraId="015A13F1" w14:textId="77777777" w:rsidR="00853914" w:rsidRPr="002C7ED3" w:rsidRDefault="00853914" w:rsidP="00853914">
      <w:pPr>
        <w:spacing w:after="0" w:line="240" w:lineRule="auto"/>
        <w:jc w:val="center"/>
        <w:rPr>
          <w:b/>
          <w:color w:val="auto"/>
        </w:rPr>
      </w:pPr>
    </w:p>
    <w:p w14:paraId="78E8A6B2" w14:textId="788EE8B8" w:rsidR="00853914" w:rsidRPr="002C7ED3" w:rsidRDefault="00853914" w:rsidP="00853914">
      <w:pPr>
        <w:spacing w:after="0" w:line="240" w:lineRule="auto"/>
        <w:jc w:val="center"/>
        <w:rPr>
          <w:b/>
          <w:color w:val="auto"/>
        </w:rPr>
      </w:pPr>
    </w:p>
    <w:p w14:paraId="1D82DDE5" w14:textId="27A9105E" w:rsidR="00E60E7D" w:rsidRDefault="00E60E7D" w:rsidP="00853914">
      <w:pPr>
        <w:spacing w:after="0" w:line="240" w:lineRule="auto"/>
        <w:jc w:val="center"/>
        <w:rPr>
          <w:b/>
          <w:color w:val="auto"/>
        </w:rPr>
      </w:pPr>
    </w:p>
    <w:p w14:paraId="1BE5B580" w14:textId="5670B0B0" w:rsidR="004C1DA4" w:rsidRDefault="004C1DA4" w:rsidP="00853914">
      <w:pPr>
        <w:spacing w:after="0" w:line="240" w:lineRule="auto"/>
        <w:jc w:val="center"/>
        <w:rPr>
          <w:b/>
          <w:color w:val="auto"/>
        </w:rPr>
      </w:pPr>
    </w:p>
    <w:p w14:paraId="3C372AD3" w14:textId="2B72C728" w:rsidR="004C1DA4" w:rsidRDefault="004C1DA4" w:rsidP="00853914">
      <w:pPr>
        <w:spacing w:after="0" w:line="240" w:lineRule="auto"/>
        <w:jc w:val="center"/>
        <w:rPr>
          <w:b/>
          <w:color w:val="auto"/>
        </w:rPr>
      </w:pPr>
    </w:p>
    <w:p w14:paraId="6D4F0F96" w14:textId="0D15E754" w:rsidR="004C1DA4" w:rsidRDefault="004C1DA4" w:rsidP="00853914">
      <w:pPr>
        <w:spacing w:after="0" w:line="240" w:lineRule="auto"/>
        <w:jc w:val="center"/>
        <w:rPr>
          <w:b/>
          <w:color w:val="auto"/>
        </w:rPr>
      </w:pPr>
    </w:p>
    <w:p w14:paraId="1C58427B" w14:textId="00FB2EAC" w:rsidR="004C1DA4" w:rsidRDefault="004C1DA4" w:rsidP="00853914">
      <w:pPr>
        <w:spacing w:after="0" w:line="240" w:lineRule="auto"/>
        <w:jc w:val="center"/>
        <w:rPr>
          <w:b/>
          <w:color w:val="auto"/>
        </w:rPr>
      </w:pPr>
    </w:p>
    <w:p w14:paraId="3F3A22A0" w14:textId="344F1910" w:rsidR="004C1DA4" w:rsidRDefault="004C1DA4" w:rsidP="00853914">
      <w:pPr>
        <w:spacing w:after="0" w:line="240" w:lineRule="auto"/>
        <w:jc w:val="center"/>
        <w:rPr>
          <w:b/>
          <w:color w:val="auto"/>
        </w:rPr>
      </w:pPr>
    </w:p>
    <w:p w14:paraId="59813DF2" w14:textId="4E326386" w:rsidR="004C1DA4" w:rsidRDefault="004C1DA4" w:rsidP="00853914">
      <w:pPr>
        <w:spacing w:after="0" w:line="240" w:lineRule="auto"/>
        <w:jc w:val="center"/>
        <w:rPr>
          <w:b/>
          <w:color w:val="auto"/>
        </w:rPr>
      </w:pPr>
    </w:p>
    <w:p w14:paraId="7E20FA1F" w14:textId="52286D6C" w:rsidR="004C1DA4" w:rsidRDefault="004C1DA4" w:rsidP="00853914">
      <w:pPr>
        <w:spacing w:after="0" w:line="240" w:lineRule="auto"/>
        <w:jc w:val="center"/>
        <w:rPr>
          <w:b/>
          <w:color w:val="auto"/>
        </w:rPr>
      </w:pPr>
    </w:p>
    <w:p w14:paraId="73FAB34E" w14:textId="73BDA6D4" w:rsidR="004C1DA4" w:rsidRDefault="004C1DA4" w:rsidP="00853914">
      <w:pPr>
        <w:spacing w:after="0" w:line="240" w:lineRule="auto"/>
        <w:jc w:val="center"/>
        <w:rPr>
          <w:b/>
          <w:color w:val="auto"/>
        </w:rPr>
      </w:pPr>
    </w:p>
    <w:p w14:paraId="4DB5F7A5" w14:textId="77777777" w:rsidR="004C1DA4" w:rsidRPr="002C7ED3" w:rsidRDefault="004C1DA4" w:rsidP="00853914">
      <w:pPr>
        <w:spacing w:after="0" w:line="240" w:lineRule="auto"/>
        <w:jc w:val="center"/>
        <w:rPr>
          <w:b/>
          <w:color w:val="auto"/>
        </w:rPr>
      </w:pPr>
    </w:p>
    <w:p w14:paraId="290BCD02" w14:textId="77777777" w:rsidR="00853914" w:rsidRPr="002C7ED3" w:rsidRDefault="00853914" w:rsidP="00853914">
      <w:pPr>
        <w:spacing w:after="0" w:line="240" w:lineRule="auto"/>
        <w:jc w:val="center"/>
        <w:rPr>
          <w:b/>
          <w:color w:val="auto"/>
        </w:rPr>
      </w:pPr>
    </w:p>
    <w:p w14:paraId="07F1DAD4" w14:textId="5EEF9AA0" w:rsidR="00853914" w:rsidRPr="002C7ED3" w:rsidRDefault="00853914" w:rsidP="00853914">
      <w:pPr>
        <w:spacing w:after="0" w:line="240" w:lineRule="auto"/>
        <w:jc w:val="center"/>
        <w:rPr>
          <w:b/>
          <w:color w:val="auto"/>
          <w:sz w:val="32"/>
        </w:rPr>
      </w:pPr>
      <w:r w:rsidRPr="002C7ED3">
        <w:rPr>
          <w:b/>
          <w:color w:val="auto"/>
          <w:sz w:val="32"/>
        </w:rPr>
        <w:t>ПРОГРАМА</w:t>
      </w:r>
    </w:p>
    <w:p w14:paraId="75D57CD9" w14:textId="77777777" w:rsidR="00913DA3" w:rsidRPr="002C7ED3" w:rsidRDefault="00853914" w:rsidP="00913DA3">
      <w:pPr>
        <w:spacing w:after="0" w:line="240" w:lineRule="auto"/>
        <w:jc w:val="center"/>
        <w:rPr>
          <w:b/>
          <w:color w:val="auto"/>
          <w:sz w:val="32"/>
        </w:rPr>
      </w:pPr>
      <w:r w:rsidRPr="002C7ED3">
        <w:rPr>
          <w:b/>
          <w:color w:val="auto"/>
          <w:sz w:val="32"/>
        </w:rPr>
        <w:t>фінансової підтримки, поповнення статутних фондів</w:t>
      </w:r>
    </w:p>
    <w:p w14:paraId="2995B933" w14:textId="7E253E57" w:rsidR="00913DA3" w:rsidRPr="002C7ED3" w:rsidRDefault="00853914" w:rsidP="00913DA3">
      <w:pPr>
        <w:spacing w:after="0" w:line="240" w:lineRule="auto"/>
        <w:jc w:val="center"/>
        <w:rPr>
          <w:b/>
          <w:color w:val="auto"/>
          <w:sz w:val="32"/>
        </w:rPr>
      </w:pPr>
      <w:r w:rsidRPr="002C7ED3">
        <w:rPr>
          <w:b/>
          <w:color w:val="auto"/>
          <w:sz w:val="32"/>
        </w:rPr>
        <w:t>комунальних та дочірніх підприємств</w:t>
      </w:r>
    </w:p>
    <w:p w14:paraId="613CE072" w14:textId="60CA773A" w:rsidR="00853914" w:rsidRPr="002C7ED3" w:rsidRDefault="00853914" w:rsidP="00913DA3">
      <w:pPr>
        <w:spacing w:after="0" w:line="240" w:lineRule="auto"/>
        <w:jc w:val="center"/>
        <w:rPr>
          <w:rStyle w:val="a3"/>
          <w:color w:val="auto"/>
          <w:sz w:val="32"/>
        </w:rPr>
      </w:pPr>
      <w:r w:rsidRPr="002C7ED3">
        <w:rPr>
          <w:rStyle w:val="a3"/>
          <w:color w:val="auto"/>
          <w:sz w:val="32"/>
        </w:rPr>
        <w:t>Тростянецької міської ради на</w:t>
      </w:r>
      <w:r w:rsidR="007371D4" w:rsidRPr="002C7ED3">
        <w:rPr>
          <w:rStyle w:val="a3"/>
          <w:color w:val="auto"/>
          <w:sz w:val="32"/>
        </w:rPr>
        <w:t xml:space="preserve"> </w:t>
      </w:r>
      <w:r w:rsidRPr="002C7ED3">
        <w:rPr>
          <w:rStyle w:val="a3"/>
          <w:color w:val="auto"/>
          <w:sz w:val="32"/>
        </w:rPr>
        <w:t>2024</w:t>
      </w:r>
      <w:r w:rsidR="00B34217" w:rsidRPr="002C7ED3">
        <w:rPr>
          <w:rStyle w:val="a3"/>
          <w:color w:val="auto"/>
          <w:sz w:val="32"/>
        </w:rPr>
        <w:t>–</w:t>
      </w:r>
      <w:r w:rsidRPr="002C7ED3">
        <w:rPr>
          <w:rStyle w:val="a3"/>
          <w:color w:val="auto"/>
          <w:sz w:val="32"/>
        </w:rPr>
        <w:t>2026 роки</w:t>
      </w:r>
    </w:p>
    <w:p w14:paraId="0A54E5F2" w14:textId="4EE13DC6" w:rsidR="0095467D" w:rsidRPr="002C7ED3" w:rsidRDefault="00D10974" w:rsidP="00913DA3">
      <w:pPr>
        <w:spacing w:after="0" w:line="240" w:lineRule="auto"/>
        <w:jc w:val="center"/>
        <w:rPr>
          <w:rStyle w:val="a3"/>
          <w:color w:val="auto"/>
          <w:sz w:val="32"/>
        </w:rPr>
      </w:pPr>
      <w:r w:rsidRPr="002C7ED3">
        <w:rPr>
          <w:rStyle w:val="a3"/>
          <w:color w:val="auto"/>
          <w:sz w:val="32"/>
        </w:rPr>
        <w:t>у</w:t>
      </w:r>
      <w:r w:rsidR="0095467D" w:rsidRPr="002C7ED3">
        <w:rPr>
          <w:rStyle w:val="a3"/>
          <w:color w:val="auto"/>
          <w:sz w:val="32"/>
        </w:rPr>
        <w:t xml:space="preserve"> новій редакції</w:t>
      </w:r>
    </w:p>
    <w:p w14:paraId="4557C951" w14:textId="44C49A3F" w:rsidR="00F306E4" w:rsidRPr="002C7ED3" w:rsidRDefault="00F306E4">
      <w:pPr>
        <w:rPr>
          <w:color w:val="auto"/>
        </w:rPr>
      </w:pPr>
    </w:p>
    <w:p w14:paraId="455E3888" w14:textId="4AAB847C" w:rsidR="00853914" w:rsidRPr="002C7ED3" w:rsidRDefault="00853914">
      <w:pPr>
        <w:rPr>
          <w:color w:val="auto"/>
        </w:rPr>
      </w:pPr>
    </w:p>
    <w:p w14:paraId="31066309" w14:textId="5D122FE0" w:rsidR="00853914" w:rsidRPr="002C7ED3" w:rsidRDefault="00853914">
      <w:pPr>
        <w:rPr>
          <w:color w:val="auto"/>
        </w:rPr>
      </w:pPr>
    </w:p>
    <w:p w14:paraId="1DC39BE3" w14:textId="74402270" w:rsidR="00853914" w:rsidRPr="002C7ED3" w:rsidRDefault="00853914">
      <w:pPr>
        <w:rPr>
          <w:color w:val="auto"/>
        </w:rPr>
      </w:pPr>
    </w:p>
    <w:p w14:paraId="5B760DC2" w14:textId="0D29AAA3" w:rsidR="00853914" w:rsidRPr="002C7ED3" w:rsidRDefault="00853914">
      <w:pPr>
        <w:rPr>
          <w:color w:val="auto"/>
        </w:rPr>
      </w:pPr>
    </w:p>
    <w:p w14:paraId="1283DF3F" w14:textId="681837EB" w:rsidR="00F054C0" w:rsidRPr="002C7ED3" w:rsidRDefault="00F054C0">
      <w:pPr>
        <w:rPr>
          <w:color w:val="auto"/>
        </w:rPr>
      </w:pPr>
    </w:p>
    <w:p w14:paraId="04262FE1" w14:textId="480787BB" w:rsidR="00F054C0" w:rsidRPr="002C7ED3" w:rsidRDefault="00F054C0">
      <w:pPr>
        <w:rPr>
          <w:color w:val="auto"/>
        </w:rPr>
      </w:pPr>
    </w:p>
    <w:p w14:paraId="63EEE53A" w14:textId="5EDCC92C" w:rsidR="00F054C0" w:rsidRPr="002C7ED3" w:rsidRDefault="00F054C0">
      <w:pPr>
        <w:rPr>
          <w:color w:val="auto"/>
        </w:rPr>
      </w:pPr>
    </w:p>
    <w:p w14:paraId="571E746D" w14:textId="46655276" w:rsidR="00F054C0" w:rsidRPr="002C7ED3" w:rsidRDefault="00F054C0">
      <w:pPr>
        <w:rPr>
          <w:color w:val="auto"/>
        </w:rPr>
      </w:pPr>
    </w:p>
    <w:p w14:paraId="3819630B" w14:textId="40F95F3C" w:rsidR="00F054C0" w:rsidRPr="002C7ED3" w:rsidRDefault="00F054C0">
      <w:pPr>
        <w:rPr>
          <w:color w:val="auto"/>
        </w:rPr>
      </w:pPr>
    </w:p>
    <w:p w14:paraId="39C74A27" w14:textId="2D748D57" w:rsidR="00F054C0" w:rsidRPr="002C7ED3" w:rsidRDefault="00F054C0">
      <w:pPr>
        <w:rPr>
          <w:color w:val="auto"/>
        </w:rPr>
      </w:pPr>
    </w:p>
    <w:p w14:paraId="6B5F0DE8" w14:textId="38A56C2D" w:rsidR="00F054C0" w:rsidRPr="002C7ED3" w:rsidRDefault="00F054C0">
      <w:pPr>
        <w:rPr>
          <w:color w:val="auto"/>
        </w:rPr>
      </w:pPr>
    </w:p>
    <w:p w14:paraId="3D33CD98" w14:textId="0763127E" w:rsidR="00F054C0" w:rsidRPr="002C7ED3" w:rsidRDefault="00F054C0">
      <w:pPr>
        <w:rPr>
          <w:color w:val="auto"/>
        </w:rPr>
      </w:pPr>
    </w:p>
    <w:p w14:paraId="5F621225" w14:textId="6F87B672" w:rsidR="007371D4" w:rsidRPr="002C7ED3" w:rsidRDefault="007371D4" w:rsidP="009C37D0">
      <w:pPr>
        <w:pBdr>
          <w:top w:val="nil"/>
          <w:left w:val="nil"/>
          <w:bottom w:val="nil"/>
          <w:right w:val="nil"/>
          <w:between w:val="nil"/>
        </w:pBdr>
        <w:ind w:right="-31"/>
        <w:jc w:val="center"/>
        <w:rPr>
          <w:color w:val="auto"/>
        </w:rPr>
      </w:pPr>
      <w:r w:rsidRPr="002C7ED3">
        <w:rPr>
          <w:b/>
          <w:color w:val="auto"/>
        </w:rPr>
        <w:lastRenderedPageBreak/>
        <w:t>ПАСПОРТ</w:t>
      </w:r>
    </w:p>
    <w:p w14:paraId="505F0E26" w14:textId="77777777" w:rsidR="007371D4" w:rsidRPr="002C7ED3" w:rsidRDefault="007371D4" w:rsidP="007371D4">
      <w:pPr>
        <w:spacing w:after="0"/>
        <w:jc w:val="center"/>
        <w:rPr>
          <w:b/>
          <w:bCs w:val="0"/>
          <w:color w:val="auto"/>
        </w:rPr>
      </w:pPr>
      <w:r w:rsidRPr="002C7ED3">
        <w:rPr>
          <w:b/>
          <w:color w:val="auto"/>
        </w:rPr>
        <w:t>Програми фінансової підтримки, поповнення статутних фондів комунальних та дочірніх підприємств</w:t>
      </w:r>
    </w:p>
    <w:p w14:paraId="69AEB98B" w14:textId="6AB53ABF" w:rsidR="007371D4" w:rsidRPr="002C7ED3" w:rsidRDefault="007371D4" w:rsidP="009C37D0">
      <w:pPr>
        <w:pStyle w:val="-"/>
        <w:spacing w:before="0" w:beforeAutospacing="0" w:after="240" w:afterAutospacing="0"/>
        <w:ind w:firstLine="1"/>
        <w:jc w:val="center"/>
        <w:rPr>
          <w:rStyle w:val="a3"/>
          <w:sz w:val="28"/>
          <w:szCs w:val="28"/>
        </w:rPr>
      </w:pPr>
      <w:r w:rsidRPr="002C7ED3">
        <w:rPr>
          <w:rStyle w:val="a3"/>
          <w:sz w:val="28"/>
          <w:szCs w:val="28"/>
          <w:lang w:val="uk-UA"/>
        </w:rPr>
        <w:t>Тростянецької міської ради на</w:t>
      </w:r>
      <w:r w:rsidR="00E92547" w:rsidRPr="002C7ED3">
        <w:rPr>
          <w:rStyle w:val="a3"/>
          <w:sz w:val="28"/>
          <w:szCs w:val="28"/>
          <w:lang w:val="uk-UA"/>
        </w:rPr>
        <w:t xml:space="preserve"> </w:t>
      </w:r>
      <w:r w:rsidRPr="002C7ED3">
        <w:rPr>
          <w:rStyle w:val="a3"/>
          <w:sz w:val="28"/>
          <w:szCs w:val="28"/>
          <w:lang w:val="uk-UA"/>
        </w:rPr>
        <w:t>2024</w:t>
      </w:r>
      <w:r w:rsidR="00B34217" w:rsidRPr="002C7ED3">
        <w:rPr>
          <w:rStyle w:val="a3"/>
          <w:sz w:val="28"/>
          <w:szCs w:val="28"/>
          <w:lang w:val="uk-UA"/>
        </w:rPr>
        <w:t>–</w:t>
      </w:r>
      <w:r w:rsidRPr="002C7ED3">
        <w:rPr>
          <w:rStyle w:val="a3"/>
          <w:sz w:val="28"/>
          <w:szCs w:val="28"/>
          <w:lang w:val="uk-UA"/>
        </w:rPr>
        <w:t>2026 роки</w:t>
      </w:r>
      <w:r w:rsidR="0095467D" w:rsidRPr="002C7ED3">
        <w:rPr>
          <w:rStyle w:val="a3"/>
          <w:sz w:val="28"/>
          <w:szCs w:val="28"/>
          <w:lang w:val="uk-UA"/>
        </w:rPr>
        <w:t xml:space="preserve"> </w:t>
      </w:r>
      <w:r w:rsidR="00D10974" w:rsidRPr="002C7ED3">
        <w:rPr>
          <w:rStyle w:val="a3"/>
          <w:sz w:val="28"/>
          <w:szCs w:val="28"/>
          <w:lang w:val="uk-UA"/>
        </w:rPr>
        <w:t>у</w:t>
      </w:r>
      <w:r w:rsidR="0095467D" w:rsidRPr="002C7ED3">
        <w:rPr>
          <w:rStyle w:val="a3"/>
          <w:sz w:val="28"/>
          <w:szCs w:val="28"/>
          <w:lang w:val="uk-UA"/>
        </w:rPr>
        <w:t xml:space="preserve"> новій редакції</w:t>
      </w:r>
    </w:p>
    <w:tbl>
      <w:tblPr>
        <w:tblW w:w="10104"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8"/>
        <w:gridCol w:w="3441"/>
        <w:gridCol w:w="6095"/>
      </w:tblGrid>
      <w:tr w:rsidR="00F72CE0" w:rsidRPr="002C7ED3" w14:paraId="6D5305C8" w14:textId="77777777" w:rsidTr="00CD1D5B">
        <w:trPr>
          <w:trHeight w:val="401"/>
        </w:trPr>
        <w:tc>
          <w:tcPr>
            <w:tcW w:w="568" w:type="dxa"/>
          </w:tcPr>
          <w:p w14:paraId="7A213B8B" w14:textId="77777777" w:rsidR="007371D4" w:rsidRPr="002C7ED3" w:rsidRDefault="007371D4" w:rsidP="00147F93">
            <w:pPr>
              <w:pBdr>
                <w:top w:val="nil"/>
                <w:left w:val="nil"/>
                <w:bottom w:val="nil"/>
                <w:right w:val="nil"/>
                <w:between w:val="nil"/>
              </w:pBdr>
              <w:spacing w:after="0"/>
              <w:jc w:val="center"/>
              <w:rPr>
                <w:color w:val="auto"/>
                <w:sz w:val="26"/>
                <w:szCs w:val="26"/>
              </w:rPr>
            </w:pPr>
            <w:r w:rsidRPr="002C7ED3">
              <w:rPr>
                <w:color w:val="auto"/>
                <w:sz w:val="26"/>
                <w:szCs w:val="26"/>
              </w:rPr>
              <w:t xml:space="preserve">1. </w:t>
            </w:r>
          </w:p>
        </w:tc>
        <w:tc>
          <w:tcPr>
            <w:tcW w:w="3441" w:type="dxa"/>
          </w:tcPr>
          <w:p w14:paraId="67F63C81" w14:textId="77777777" w:rsidR="007371D4" w:rsidRPr="002C7ED3" w:rsidRDefault="007371D4" w:rsidP="00147F93">
            <w:pPr>
              <w:pBdr>
                <w:top w:val="nil"/>
                <w:left w:val="nil"/>
                <w:bottom w:val="nil"/>
                <w:right w:val="nil"/>
                <w:between w:val="nil"/>
              </w:pBdr>
              <w:tabs>
                <w:tab w:val="center" w:pos="4677"/>
                <w:tab w:val="right" w:pos="9355"/>
              </w:tabs>
              <w:spacing w:after="0"/>
              <w:rPr>
                <w:color w:val="auto"/>
                <w:sz w:val="26"/>
                <w:szCs w:val="26"/>
              </w:rPr>
            </w:pPr>
            <w:r w:rsidRPr="002C7ED3">
              <w:rPr>
                <w:color w:val="auto"/>
                <w:sz w:val="26"/>
                <w:szCs w:val="26"/>
              </w:rPr>
              <w:t xml:space="preserve">Ініціатор розроблення Програми </w:t>
            </w:r>
          </w:p>
        </w:tc>
        <w:tc>
          <w:tcPr>
            <w:tcW w:w="6095" w:type="dxa"/>
          </w:tcPr>
          <w:p w14:paraId="6C7C0830" w14:textId="77777777" w:rsidR="007371D4" w:rsidRPr="002C7ED3" w:rsidRDefault="007371D4" w:rsidP="00147F93">
            <w:pPr>
              <w:pBdr>
                <w:top w:val="nil"/>
                <w:left w:val="nil"/>
                <w:bottom w:val="nil"/>
                <w:right w:val="nil"/>
                <w:between w:val="nil"/>
              </w:pBdr>
              <w:spacing w:after="0"/>
              <w:rPr>
                <w:color w:val="auto"/>
                <w:sz w:val="26"/>
                <w:szCs w:val="26"/>
              </w:rPr>
            </w:pPr>
            <w:r w:rsidRPr="002C7ED3">
              <w:rPr>
                <w:color w:val="auto"/>
                <w:sz w:val="26"/>
                <w:szCs w:val="26"/>
              </w:rPr>
              <w:t>Відділ житлово-комунального господарства, будівництва, благоустрою та енергетичного менеджменту апарату Тростянецької міської ради</w:t>
            </w:r>
          </w:p>
        </w:tc>
      </w:tr>
      <w:tr w:rsidR="00F72CE0" w:rsidRPr="002C7ED3" w14:paraId="4F5D531A" w14:textId="77777777" w:rsidTr="00CD1D5B">
        <w:trPr>
          <w:trHeight w:val="705"/>
        </w:trPr>
        <w:tc>
          <w:tcPr>
            <w:tcW w:w="568" w:type="dxa"/>
          </w:tcPr>
          <w:p w14:paraId="2511BCAC" w14:textId="77777777" w:rsidR="007371D4" w:rsidRPr="002C7ED3" w:rsidRDefault="007371D4" w:rsidP="00147F93">
            <w:pPr>
              <w:pBdr>
                <w:top w:val="nil"/>
                <w:left w:val="nil"/>
                <w:bottom w:val="nil"/>
                <w:right w:val="nil"/>
                <w:between w:val="nil"/>
              </w:pBdr>
              <w:spacing w:after="0"/>
              <w:jc w:val="center"/>
              <w:rPr>
                <w:color w:val="auto"/>
                <w:sz w:val="26"/>
                <w:szCs w:val="26"/>
              </w:rPr>
            </w:pPr>
            <w:r w:rsidRPr="002C7ED3">
              <w:rPr>
                <w:color w:val="auto"/>
                <w:sz w:val="26"/>
                <w:szCs w:val="26"/>
              </w:rPr>
              <w:t>2.</w:t>
            </w:r>
          </w:p>
        </w:tc>
        <w:tc>
          <w:tcPr>
            <w:tcW w:w="3441" w:type="dxa"/>
          </w:tcPr>
          <w:p w14:paraId="347FE56E" w14:textId="77777777" w:rsidR="007371D4" w:rsidRPr="002C7ED3" w:rsidRDefault="007371D4" w:rsidP="00147F93">
            <w:pPr>
              <w:pBdr>
                <w:top w:val="nil"/>
                <w:left w:val="nil"/>
                <w:bottom w:val="nil"/>
                <w:right w:val="nil"/>
                <w:between w:val="nil"/>
              </w:pBdr>
              <w:tabs>
                <w:tab w:val="center" w:pos="4677"/>
                <w:tab w:val="right" w:pos="9355"/>
              </w:tabs>
              <w:spacing w:after="0"/>
              <w:rPr>
                <w:color w:val="auto"/>
                <w:sz w:val="26"/>
                <w:szCs w:val="26"/>
              </w:rPr>
            </w:pPr>
            <w:r w:rsidRPr="002C7ED3">
              <w:rPr>
                <w:color w:val="auto"/>
                <w:sz w:val="26"/>
                <w:szCs w:val="26"/>
              </w:rPr>
              <w:t xml:space="preserve">Дата, номер і назва розпорядчого документа про розроблення Програми </w:t>
            </w:r>
          </w:p>
        </w:tc>
        <w:tc>
          <w:tcPr>
            <w:tcW w:w="6095" w:type="dxa"/>
          </w:tcPr>
          <w:p w14:paraId="299189B9" w14:textId="5741EC82" w:rsidR="007371D4" w:rsidRPr="002C7ED3" w:rsidRDefault="007371D4" w:rsidP="00E11566">
            <w:pPr>
              <w:pBdr>
                <w:top w:val="nil"/>
                <w:left w:val="nil"/>
                <w:bottom w:val="nil"/>
                <w:right w:val="nil"/>
                <w:between w:val="nil"/>
              </w:pBdr>
              <w:spacing w:after="0"/>
              <w:rPr>
                <w:color w:val="auto"/>
                <w:sz w:val="26"/>
                <w:szCs w:val="26"/>
              </w:rPr>
            </w:pPr>
            <w:r w:rsidRPr="002C7ED3">
              <w:rPr>
                <w:color w:val="auto"/>
                <w:sz w:val="26"/>
                <w:szCs w:val="26"/>
              </w:rPr>
              <w:t>Закон України «Про місцеве самоврядування</w:t>
            </w:r>
            <w:r w:rsidR="000A1F8D" w:rsidRPr="002C7ED3">
              <w:rPr>
                <w:color w:val="auto"/>
                <w:sz w:val="26"/>
                <w:szCs w:val="26"/>
              </w:rPr>
              <w:t xml:space="preserve"> в Україні</w:t>
            </w:r>
            <w:r w:rsidRPr="002C7ED3">
              <w:rPr>
                <w:color w:val="auto"/>
                <w:sz w:val="26"/>
                <w:szCs w:val="26"/>
              </w:rPr>
              <w:t xml:space="preserve">» від 21.05.1997 № 280/97-ВР; Закон України «Про житлово-комунальні послуги» від 09.11.2017 </w:t>
            </w:r>
            <w:r w:rsidRPr="002C7ED3">
              <w:rPr>
                <w:color w:val="auto"/>
                <w:sz w:val="26"/>
                <w:szCs w:val="26"/>
                <w:shd w:val="clear" w:color="auto" w:fill="FFFFFF"/>
              </w:rPr>
              <w:t>№</w:t>
            </w:r>
            <w:r w:rsidR="00E92547" w:rsidRPr="002C7ED3">
              <w:rPr>
                <w:color w:val="auto"/>
                <w:sz w:val="26"/>
                <w:szCs w:val="26"/>
                <w:shd w:val="clear" w:color="auto" w:fill="FFFFFF"/>
              </w:rPr>
              <w:t> </w:t>
            </w:r>
            <w:r w:rsidR="00E11566" w:rsidRPr="002C7ED3">
              <w:rPr>
                <w:color w:val="auto"/>
                <w:sz w:val="26"/>
                <w:szCs w:val="26"/>
                <w:shd w:val="clear" w:color="auto" w:fill="FFFFFF"/>
              </w:rPr>
              <w:t>2189-VIII</w:t>
            </w:r>
          </w:p>
        </w:tc>
      </w:tr>
      <w:tr w:rsidR="00F72CE0" w:rsidRPr="002C7ED3" w14:paraId="6BFE7E23" w14:textId="77777777" w:rsidTr="00CD1D5B">
        <w:trPr>
          <w:trHeight w:val="417"/>
        </w:trPr>
        <w:tc>
          <w:tcPr>
            <w:tcW w:w="568" w:type="dxa"/>
          </w:tcPr>
          <w:p w14:paraId="4A49DE91" w14:textId="77777777" w:rsidR="007371D4" w:rsidRPr="002C7ED3" w:rsidRDefault="007371D4" w:rsidP="00147F93">
            <w:pPr>
              <w:pBdr>
                <w:top w:val="nil"/>
                <w:left w:val="nil"/>
                <w:bottom w:val="nil"/>
                <w:right w:val="nil"/>
                <w:between w:val="nil"/>
              </w:pBdr>
              <w:spacing w:after="0"/>
              <w:jc w:val="center"/>
              <w:rPr>
                <w:color w:val="auto"/>
                <w:sz w:val="26"/>
                <w:szCs w:val="26"/>
              </w:rPr>
            </w:pPr>
            <w:r w:rsidRPr="002C7ED3">
              <w:rPr>
                <w:color w:val="auto"/>
                <w:sz w:val="26"/>
                <w:szCs w:val="26"/>
              </w:rPr>
              <w:t xml:space="preserve">3. </w:t>
            </w:r>
          </w:p>
        </w:tc>
        <w:tc>
          <w:tcPr>
            <w:tcW w:w="3441" w:type="dxa"/>
          </w:tcPr>
          <w:p w14:paraId="0EEC3D84" w14:textId="77777777" w:rsidR="007371D4" w:rsidRPr="002C7ED3" w:rsidRDefault="007371D4" w:rsidP="00147F93">
            <w:pPr>
              <w:pBdr>
                <w:top w:val="nil"/>
                <w:left w:val="nil"/>
                <w:bottom w:val="nil"/>
                <w:right w:val="nil"/>
                <w:between w:val="nil"/>
              </w:pBdr>
              <w:spacing w:after="0"/>
              <w:rPr>
                <w:color w:val="auto"/>
                <w:sz w:val="26"/>
                <w:szCs w:val="26"/>
              </w:rPr>
            </w:pPr>
            <w:r w:rsidRPr="002C7ED3">
              <w:rPr>
                <w:color w:val="auto"/>
                <w:sz w:val="26"/>
                <w:szCs w:val="26"/>
              </w:rPr>
              <w:t>Головний розробник Програми</w:t>
            </w:r>
          </w:p>
        </w:tc>
        <w:tc>
          <w:tcPr>
            <w:tcW w:w="6095" w:type="dxa"/>
          </w:tcPr>
          <w:p w14:paraId="1800A674" w14:textId="5D189B71" w:rsidR="007371D4" w:rsidRPr="002C7ED3" w:rsidRDefault="007371D4" w:rsidP="00147F93">
            <w:pPr>
              <w:pBdr>
                <w:top w:val="nil"/>
                <w:left w:val="nil"/>
                <w:bottom w:val="nil"/>
                <w:right w:val="nil"/>
                <w:between w:val="nil"/>
              </w:pBdr>
              <w:spacing w:after="0"/>
              <w:rPr>
                <w:color w:val="auto"/>
                <w:sz w:val="26"/>
                <w:szCs w:val="26"/>
              </w:rPr>
            </w:pPr>
            <w:r w:rsidRPr="002C7ED3">
              <w:rPr>
                <w:color w:val="auto"/>
                <w:sz w:val="26"/>
                <w:szCs w:val="26"/>
              </w:rPr>
              <w:t>Відділ житлово-комунального господарства, будівництва, благоустрою та енергетичного менеджменту апарату Тростянецької міської ради</w:t>
            </w:r>
          </w:p>
        </w:tc>
      </w:tr>
      <w:tr w:rsidR="00F72CE0" w:rsidRPr="002C7ED3" w14:paraId="62420550" w14:textId="77777777" w:rsidTr="00CD1D5B">
        <w:trPr>
          <w:trHeight w:val="423"/>
        </w:trPr>
        <w:tc>
          <w:tcPr>
            <w:tcW w:w="568" w:type="dxa"/>
          </w:tcPr>
          <w:p w14:paraId="1D3A084B" w14:textId="77777777" w:rsidR="007371D4" w:rsidRPr="002C7ED3" w:rsidRDefault="007371D4" w:rsidP="00147F93">
            <w:pPr>
              <w:pBdr>
                <w:top w:val="nil"/>
                <w:left w:val="nil"/>
                <w:bottom w:val="nil"/>
                <w:right w:val="nil"/>
                <w:between w:val="nil"/>
              </w:pBdr>
              <w:spacing w:after="0"/>
              <w:jc w:val="center"/>
              <w:rPr>
                <w:color w:val="auto"/>
                <w:sz w:val="26"/>
                <w:szCs w:val="26"/>
              </w:rPr>
            </w:pPr>
            <w:r w:rsidRPr="002C7ED3">
              <w:rPr>
                <w:color w:val="auto"/>
                <w:sz w:val="26"/>
                <w:szCs w:val="26"/>
              </w:rPr>
              <w:t>4.</w:t>
            </w:r>
          </w:p>
        </w:tc>
        <w:tc>
          <w:tcPr>
            <w:tcW w:w="3441" w:type="dxa"/>
          </w:tcPr>
          <w:p w14:paraId="565CD739" w14:textId="77777777" w:rsidR="007371D4" w:rsidRPr="002C7ED3" w:rsidRDefault="007371D4" w:rsidP="00147F93">
            <w:pPr>
              <w:pBdr>
                <w:top w:val="nil"/>
                <w:left w:val="nil"/>
                <w:bottom w:val="nil"/>
                <w:right w:val="nil"/>
                <w:between w:val="nil"/>
              </w:pBdr>
              <w:spacing w:after="0"/>
              <w:rPr>
                <w:color w:val="auto"/>
                <w:sz w:val="26"/>
                <w:szCs w:val="26"/>
              </w:rPr>
            </w:pPr>
            <w:proofErr w:type="spellStart"/>
            <w:r w:rsidRPr="002C7ED3">
              <w:rPr>
                <w:color w:val="auto"/>
                <w:sz w:val="26"/>
                <w:szCs w:val="26"/>
              </w:rPr>
              <w:t>Співрозробники</w:t>
            </w:r>
            <w:proofErr w:type="spellEnd"/>
            <w:r w:rsidRPr="002C7ED3">
              <w:rPr>
                <w:color w:val="auto"/>
                <w:sz w:val="26"/>
                <w:szCs w:val="26"/>
              </w:rPr>
              <w:t xml:space="preserve"> Програми</w:t>
            </w:r>
          </w:p>
        </w:tc>
        <w:tc>
          <w:tcPr>
            <w:tcW w:w="6095" w:type="dxa"/>
          </w:tcPr>
          <w:p w14:paraId="42B98577" w14:textId="49DE6713" w:rsidR="007371D4" w:rsidRPr="002C7ED3" w:rsidRDefault="008D5FCA" w:rsidP="00147F93">
            <w:pPr>
              <w:pBdr>
                <w:top w:val="nil"/>
                <w:left w:val="nil"/>
                <w:bottom w:val="nil"/>
                <w:right w:val="nil"/>
                <w:between w:val="nil"/>
              </w:pBdr>
              <w:spacing w:after="0"/>
              <w:rPr>
                <w:color w:val="auto"/>
                <w:sz w:val="26"/>
                <w:szCs w:val="26"/>
              </w:rPr>
            </w:pPr>
            <w:r w:rsidRPr="002C7ED3">
              <w:rPr>
                <w:color w:val="auto"/>
                <w:sz w:val="26"/>
                <w:szCs w:val="26"/>
              </w:rPr>
              <w:t>Комунальні та дочірні підприємства Тростянецької міської ради</w:t>
            </w:r>
          </w:p>
        </w:tc>
      </w:tr>
      <w:tr w:rsidR="00F72CE0" w:rsidRPr="002C7ED3" w14:paraId="71787F38" w14:textId="77777777" w:rsidTr="00CD1D5B">
        <w:trPr>
          <w:trHeight w:val="415"/>
        </w:trPr>
        <w:tc>
          <w:tcPr>
            <w:tcW w:w="568" w:type="dxa"/>
          </w:tcPr>
          <w:p w14:paraId="19D2BB29" w14:textId="77777777" w:rsidR="007371D4" w:rsidRPr="002C7ED3" w:rsidRDefault="007371D4" w:rsidP="00147F93">
            <w:pPr>
              <w:pBdr>
                <w:top w:val="nil"/>
                <w:left w:val="nil"/>
                <w:bottom w:val="nil"/>
                <w:right w:val="nil"/>
                <w:between w:val="nil"/>
              </w:pBdr>
              <w:spacing w:after="0"/>
              <w:jc w:val="center"/>
              <w:rPr>
                <w:color w:val="auto"/>
                <w:sz w:val="26"/>
                <w:szCs w:val="26"/>
              </w:rPr>
            </w:pPr>
            <w:r w:rsidRPr="002C7ED3">
              <w:rPr>
                <w:color w:val="auto"/>
                <w:sz w:val="26"/>
                <w:szCs w:val="26"/>
              </w:rPr>
              <w:t>5.</w:t>
            </w:r>
          </w:p>
        </w:tc>
        <w:tc>
          <w:tcPr>
            <w:tcW w:w="3441" w:type="dxa"/>
          </w:tcPr>
          <w:p w14:paraId="4462D95A" w14:textId="77777777" w:rsidR="007371D4" w:rsidRPr="002C7ED3" w:rsidRDefault="007371D4" w:rsidP="00147F93">
            <w:pPr>
              <w:pBdr>
                <w:top w:val="nil"/>
                <w:left w:val="nil"/>
                <w:bottom w:val="nil"/>
                <w:right w:val="nil"/>
                <w:between w:val="nil"/>
              </w:pBdr>
              <w:spacing w:after="0"/>
              <w:rPr>
                <w:color w:val="auto"/>
                <w:sz w:val="26"/>
                <w:szCs w:val="26"/>
              </w:rPr>
            </w:pPr>
            <w:r w:rsidRPr="002C7ED3">
              <w:rPr>
                <w:color w:val="auto"/>
                <w:sz w:val="26"/>
                <w:szCs w:val="26"/>
              </w:rPr>
              <w:t>Відповідальний виконавець Програми</w:t>
            </w:r>
          </w:p>
        </w:tc>
        <w:tc>
          <w:tcPr>
            <w:tcW w:w="6095" w:type="dxa"/>
          </w:tcPr>
          <w:p w14:paraId="1F393A26" w14:textId="65B51B9E" w:rsidR="007371D4" w:rsidRPr="002C7ED3" w:rsidRDefault="00C13EC6" w:rsidP="00C13EC6">
            <w:pPr>
              <w:pBdr>
                <w:top w:val="nil"/>
                <w:left w:val="nil"/>
                <w:bottom w:val="nil"/>
                <w:right w:val="nil"/>
                <w:between w:val="nil"/>
              </w:pBdr>
              <w:spacing w:after="0"/>
              <w:rPr>
                <w:color w:val="auto"/>
                <w:sz w:val="26"/>
                <w:szCs w:val="26"/>
              </w:rPr>
            </w:pPr>
            <w:r w:rsidRPr="002C7ED3">
              <w:rPr>
                <w:color w:val="auto"/>
                <w:sz w:val="26"/>
                <w:szCs w:val="26"/>
              </w:rPr>
              <w:t>Тростянецька міська рада, в</w:t>
            </w:r>
            <w:r w:rsidR="007371D4" w:rsidRPr="002C7ED3">
              <w:rPr>
                <w:color w:val="auto"/>
                <w:sz w:val="26"/>
                <w:szCs w:val="26"/>
              </w:rPr>
              <w:t>ідділ житлово-комунального господарства, будівництва, благоустрою та енергетичного менеджменту апарату Тростянецької міської ради, відділ бухгалтерського обліку та звітності апарату Тростянецької міської ради, комунальні та дочірні підприємства Тростянецької міської ради</w:t>
            </w:r>
          </w:p>
        </w:tc>
      </w:tr>
      <w:tr w:rsidR="00F72CE0" w:rsidRPr="002C7ED3" w14:paraId="4744D5BE" w14:textId="77777777" w:rsidTr="00CD1D5B">
        <w:trPr>
          <w:trHeight w:val="407"/>
        </w:trPr>
        <w:tc>
          <w:tcPr>
            <w:tcW w:w="568" w:type="dxa"/>
          </w:tcPr>
          <w:p w14:paraId="36B5891F" w14:textId="77777777" w:rsidR="007371D4" w:rsidRPr="002C7ED3" w:rsidRDefault="007371D4" w:rsidP="00147F93">
            <w:pPr>
              <w:pBdr>
                <w:top w:val="nil"/>
                <w:left w:val="nil"/>
                <w:bottom w:val="nil"/>
                <w:right w:val="nil"/>
                <w:between w:val="nil"/>
              </w:pBdr>
              <w:spacing w:after="0"/>
              <w:jc w:val="center"/>
              <w:rPr>
                <w:color w:val="auto"/>
                <w:sz w:val="26"/>
                <w:szCs w:val="26"/>
              </w:rPr>
            </w:pPr>
            <w:r w:rsidRPr="002C7ED3">
              <w:rPr>
                <w:color w:val="auto"/>
                <w:sz w:val="26"/>
                <w:szCs w:val="26"/>
              </w:rPr>
              <w:t>6.</w:t>
            </w:r>
          </w:p>
        </w:tc>
        <w:tc>
          <w:tcPr>
            <w:tcW w:w="3441" w:type="dxa"/>
          </w:tcPr>
          <w:p w14:paraId="6D5A34D0" w14:textId="77777777" w:rsidR="007371D4" w:rsidRPr="002C7ED3" w:rsidRDefault="007371D4" w:rsidP="00147F93">
            <w:pPr>
              <w:pBdr>
                <w:top w:val="nil"/>
                <w:left w:val="nil"/>
                <w:bottom w:val="nil"/>
                <w:right w:val="nil"/>
                <w:between w:val="nil"/>
              </w:pBdr>
              <w:spacing w:after="0"/>
              <w:rPr>
                <w:color w:val="auto"/>
                <w:sz w:val="26"/>
                <w:szCs w:val="26"/>
              </w:rPr>
            </w:pPr>
            <w:r w:rsidRPr="002C7ED3">
              <w:rPr>
                <w:color w:val="auto"/>
                <w:sz w:val="26"/>
                <w:szCs w:val="26"/>
              </w:rPr>
              <w:t>Співвиконавці (учасники) Програми</w:t>
            </w:r>
          </w:p>
        </w:tc>
        <w:tc>
          <w:tcPr>
            <w:tcW w:w="6095" w:type="dxa"/>
          </w:tcPr>
          <w:p w14:paraId="38A90580" w14:textId="77777777" w:rsidR="007371D4" w:rsidRPr="002C7ED3" w:rsidRDefault="007371D4" w:rsidP="00147F93">
            <w:pPr>
              <w:pBdr>
                <w:top w:val="nil"/>
                <w:left w:val="nil"/>
                <w:bottom w:val="nil"/>
                <w:right w:val="nil"/>
                <w:between w:val="nil"/>
              </w:pBdr>
              <w:spacing w:after="0"/>
              <w:rPr>
                <w:color w:val="auto"/>
                <w:sz w:val="26"/>
                <w:szCs w:val="26"/>
              </w:rPr>
            </w:pPr>
            <w:r w:rsidRPr="002C7ED3">
              <w:rPr>
                <w:color w:val="auto"/>
                <w:sz w:val="26"/>
                <w:szCs w:val="26"/>
              </w:rPr>
              <w:t>Комунальні та дочірні підприємства Тростянецької міської ради</w:t>
            </w:r>
          </w:p>
        </w:tc>
      </w:tr>
      <w:tr w:rsidR="00F72CE0" w:rsidRPr="002C7ED3" w14:paraId="43335E03" w14:textId="77777777" w:rsidTr="00CD1D5B">
        <w:trPr>
          <w:trHeight w:val="427"/>
        </w:trPr>
        <w:tc>
          <w:tcPr>
            <w:tcW w:w="568" w:type="dxa"/>
          </w:tcPr>
          <w:p w14:paraId="36C8B67C" w14:textId="77777777" w:rsidR="007371D4" w:rsidRPr="002C7ED3" w:rsidRDefault="007371D4" w:rsidP="00147F93">
            <w:pPr>
              <w:pBdr>
                <w:top w:val="nil"/>
                <w:left w:val="nil"/>
                <w:bottom w:val="nil"/>
                <w:right w:val="nil"/>
                <w:between w:val="nil"/>
              </w:pBdr>
              <w:spacing w:after="0"/>
              <w:jc w:val="center"/>
              <w:rPr>
                <w:color w:val="auto"/>
                <w:sz w:val="26"/>
                <w:szCs w:val="26"/>
              </w:rPr>
            </w:pPr>
            <w:r w:rsidRPr="002C7ED3">
              <w:rPr>
                <w:color w:val="auto"/>
                <w:sz w:val="26"/>
                <w:szCs w:val="26"/>
              </w:rPr>
              <w:t>7.</w:t>
            </w:r>
          </w:p>
        </w:tc>
        <w:tc>
          <w:tcPr>
            <w:tcW w:w="3441" w:type="dxa"/>
          </w:tcPr>
          <w:p w14:paraId="4D0D926E" w14:textId="77777777" w:rsidR="007371D4" w:rsidRPr="002C7ED3" w:rsidRDefault="007371D4" w:rsidP="00147F93">
            <w:pPr>
              <w:pBdr>
                <w:top w:val="nil"/>
                <w:left w:val="nil"/>
                <w:bottom w:val="nil"/>
                <w:right w:val="nil"/>
                <w:between w:val="nil"/>
              </w:pBdr>
              <w:spacing w:after="0"/>
              <w:rPr>
                <w:color w:val="auto"/>
                <w:sz w:val="26"/>
                <w:szCs w:val="26"/>
              </w:rPr>
            </w:pPr>
            <w:r w:rsidRPr="002C7ED3">
              <w:rPr>
                <w:color w:val="auto"/>
                <w:sz w:val="26"/>
                <w:szCs w:val="26"/>
              </w:rPr>
              <w:t>Термін реалізації Програми</w:t>
            </w:r>
          </w:p>
        </w:tc>
        <w:tc>
          <w:tcPr>
            <w:tcW w:w="6095" w:type="dxa"/>
          </w:tcPr>
          <w:p w14:paraId="1CB76892" w14:textId="00E4A070" w:rsidR="007371D4" w:rsidRPr="002C7ED3" w:rsidRDefault="007371D4" w:rsidP="00147F93">
            <w:pPr>
              <w:pBdr>
                <w:top w:val="nil"/>
                <w:left w:val="nil"/>
                <w:bottom w:val="nil"/>
                <w:right w:val="nil"/>
                <w:between w:val="nil"/>
              </w:pBdr>
              <w:spacing w:after="0"/>
              <w:rPr>
                <w:color w:val="auto"/>
                <w:sz w:val="26"/>
                <w:szCs w:val="26"/>
              </w:rPr>
            </w:pPr>
            <w:r w:rsidRPr="002C7ED3">
              <w:rPr>
                <w:color w:val="auto"/>
                <w:sz w:val="26"/>
                <w:szCs w:val="26"/>
              </w:rPr>
              <w:t>2024</w:t>
            </w:r>
            <w:r w:rsidR="00B34217" w:rsidRPr="002C7ED3">
              <w:rPr>
                <w:color w:val="auto"/>
                <w:sz w:val="26"/>
                <w:szCs w:val="26"/>
              </w:rPr>
              <w:t>–</w:t>
            </w:r>
            <w:r w:rsidRPr="002C7ED3">
              <w:rPr>
                <w:color w:val="auto"/>
                <w:sz w:val="26"/>
                <w:szCs w:val="26"/>
              </w:rPr>
              <w:t>2026 роки</w:t>
            </w:r>
          </w:p>
        </w:tc>
      </w:tr>
      <w:tr w:rsidR="00F72CE0" w:rsidRPr="002C7ED3" w14:paraId="55383418" w14:textId="77777777" w:rsidTr="00CD1D5B">
        <w:tc>
          <w:tcPr>
            <w:tcW w:w="568" w:type="dxa"/>
          </w:tcPr>
          <w:p w14:paraId="24AA830A" w14:textId="77777777" w:rsidR="007371D4" w:rsidRPr="002C7ED3" w:rsidRDefault="007371D4" w:rsidP="00147F93">
            <w:pPr>
              <w:pBdr>
                <w:top w:val="nil"/>
                <w:left w:val="nil"/>
                <w:bottom w:val="nil"/>
                <w:right w:val="nil"/>
                <w:between w:val="nil"/>
              </w:pBdr>
              <w:spacing w:after="0"/>
              <w:jc w:val="center"/>
              <w:rPr>
                <w:color w:val="auto"/>
                <w:sz w:val="26"/>
                <w:szCs w:val="26"/>
              </w:rPr>
            </w:pPr>
            <w:r w:rsidRPr="002C7ED3">
              <w:rPr>
                <w:color w:val="auto"/>
                <w:sz w:val="26"/>
                <w:szCs w:val="26"/>
              </w:rPr>
              <w:t>7.1</w:t>
            </w:r>
          </w:p>
        </w:tc>
        <w:tc>
          <w:tcPr>
            <w:tcW w:w="3441" w:type="dxa"/>
          </w:tcPr>
          <w:p w14:paraId="3C71EA54" w14:textId="77777777" w:rsidR="007371D4" w:rsidRPr="002C7ED3" w:rsidRDefault="007371D4" w:rsidP="00147F93">
            <w:pPr>
              <w:pBdr>
                <w:top w:val="nil"/>
                <w:left w:val="nil"/>
                <w:bottom w:val="nil"/>
                <w:right w:val="nil"/>
                <w:between w:val="nil"/>
              </w:pBdr>
              <w:spacing w:after="0"/>
              <w:rPr>
                <w:color w:val="auto"/>
                <w:sz w:val="26"/>
                <w:szCs w:val="26"/>
              </w:rPr>
            </w:pPr>
            <w:r w:rsidRPr="002C7ED3">
              <w:rPr>
                <w:color w:val="auto"/>
                <w:sz w:val="26"/>
                <w:szCs w:val="26"/>
              </w:rPr>
              <w:t xml:space="preserve">Етапи виконання Програми                          </w:t>
            </w:r>
            <w:r w:rsidRPr="002C7ED3">
              <w:rPr>
                <w:i/>
                <w:color w:val="auto"/>
                <w:sz w:val="26"/>
                <w:szCs w:val="26"/>
              </w:rPr>
              <w:t>(для довгострокової програми)</w:t>
            </w:r>
          </w:p>
        </w:tc>
        <w:tc>
          <w:tcPr>
            <w:tcW w:w="6095" w:type="dxa"/>
          </w:tcPr>
          <w:p w14:paraId="598EC569" w14:textId="377839AB" w:rsidR="007371D4" w:rsidRPr="002C7ED3" w:rsidRDefault="00AA6586" w:rsidP="006D2F66">
            <w:pPr>
              <w:spacing w:after="0" w:line="240" w:lineRule="auto"/>
              <w:jc w:val="both"/>
              <w:rPr>
                <w:color w:val="auto"/>
                <w:sz w:val="26"/>
                <w:szCs w:val="26"/>
              </w:rPr>
            </w:pPr>
            <w:r w:rsidRPr="002C7ED3">
              <w:rPr>
                <w:color w:val="auto"/>
                <w:sz w:val="26"/>
                <w:szCs w:val="26"/>
                <w:lang w:val="en-US"/>
              </w:rPr>
              <w:t>I</w:t>
            </w:r>
            <w:r w:rsidRPr="002C7ED3">
              <w:rPr>
                <w:color w:val="auto"/>
                <w:sz w:val="26"/>
                <w:szCs w:val="26"/>
              </w:rPr>
              <w:t xml:space="preserve"> етап: 2024</w:t>
            </w:r>
            <w:r w:rsidR="00B34217" w:rsidRPr="002C7ED3">
              <w:rPr>
                <w:color w:val="auto"/>
                <w:sz w:val="26"/>
                <w:szCs w:val="26"/>
              </w:rPr>
              <w:t>–</w:t>
            </w:r>
            <w:r w:rsidRPr="002C7ED3">
              <w:rPr>
                <w:color w:val="auto"/>
                <w:sz w:val="26"/>
                <w:szCs w:val="26"/>
              </w:rPr>
              <w:t>2026 рік</w:t>
            </w:r>
          </w:p>
        </w:tc>
      </w:tr>
      <w:tr w:rsidR="00F72CE0" w:rsidRPr="002C7ED3" w14:paraId="504EC001" w14:textId="77777777" w:rsidTr="00CD1D5B">
        <w:trPr>
          <w:trHeight w:val="457"/>
        </w:trPr>
        <w:tc>
          <w:tcPr>
            <w:tcW w:w="568" w:type="dxa"/>
          </w:tcPr>
          <w:p w14:paraId="68336C96" w14:textId="77777777" w:rsidR="007371D4" w:rsidRPr="002C7ED3" w:rsidRDefault="007371D4" w:rsidP="00147F93">
            <w:pPr>
              <w:pBdr>
                <w:top w:val="nil"/>
                <w:left w:val="nil"/>
                <w:bottom w:val="nil"/>
                <w:right w:val="nil"/>
                <w:between w:val="nil"/>
              </w:pBdr>
              <w:spacing w:after="0"/>
              <w:jc w:val="center"/>
              <w:rPr>
                <w:color w:val="auto"/>
                <w:sz w:val="26"/>
                <w:szCs w:val="26"/>
              </w:rPr>
            </w:pPr>
            <w:r w:rsidRPr="002C7ED3">
              <w:rPr>
                <w:color w:val="auto"/>
                <w:sz w:val="26"/>
                <w:szCs w:val="26"/>
              </w:rPr>
              <w:t>8.</w:t>
            </w:r>
          </w:p>
        </w:tc>
        <w:tc>
          <w:tcPr>
            <w:tcW w:w="3441" w:type="dxa"/>
          </w:tcPr>
          <w:p w14:paraId="17D9979A" w14:textId="77777777" w:rsidR="007371D4" w:rsidRPr="002C7ED3" w:rsidRDefault="007371D4" w:rsidP="00147F93">
            <w:pPr>
              <w:pBdr>
                <w:top w:val="nil"/>
                <w:left w:val="nil"/>
                <w:bottom w:val="nil"/>
                <w:right w:val="nil"/>
                <w:between w:val="nil"/>
              </w:pBdr>
              <w:spacing w:after="0"/>
              <w:rPr>
                <w:color w:val="auto"/>
                <w:sz w:val="26"/>
                <w:szCs w:val="26"/>
              </w:rPr>
            </w:pPr>
            <w:r w:rsidRPr="002C7ED3">
              <w:rPr>
                <w:color w:val="auto"/>
                <w:sz w:val="26"/>
                <w:szCs w:val="26"/>
              </w:rPr>
              <w:t>Мета Програми</w:t>
            </w:r>
          </w:p>
        </w:tc>
        <w:tc>
          <w:tcPr>
            <w:tcW w:w="6095" w:type="dxa"/>
          </w:tcPr>
          <w:p w14:paraId="1199B202" w14:textId="1A6773D7" w:rsidR="007371D4" w:rsidRPr="002C7ED3" w:rsidRDefault="00A351C3" w:rsidP="00C13EC6">
            <w:pPr>
              <w:pBdr>
                <w:top w:val="nil"/>
                <w:left w:val="nil"/>
                <w:bottom w:val="nil"/>
                <w:right w:val="nil"/>
                <w:between w:val="nil"/>
              </w:pBdr>
              <w:spacing w:after="0"/>
              <w:rPr>
                <w:color w:val="auto"/>
                <w:sz w:val="26"/>
                <w:szCs w:val="26"/>
              </w:rPr>
            </w:pPr>
            <w:r w:rsidRPr="002C7ED3">
              <w:rPr>
                <w:color w:val="auto"/>
                <w:sz w:val="26"/>
                <w:szCs w:val="26"/>
              </w:rPr>
              <w:t>З</w:t>
            </w:r>
            <w:r w:rsidR="00FA489E" w:rsidRPr="002C7ED3">
              <w:rPr>
                <w:color w:val="auto"/>
                <w:sz w:val="26"/>
                <w:szCs w:val="26"/>
              </w:rPr>
              <w:t xml:space="preserve">абезпечення стабільної роботи комунальних підприємств Тростянецької міської ради та </w:t>
            </w:r>
            <w:r w:rsidR="00C13EC6" w:rsidRPr="002C7ED3">
              <w:rPr>
                <w:color w:val="auto"/>
                <w:sz w:val="26"/>
                <w:szCs w:val="26"/>
              </w:rPr>
              <w:t xml:space="preserve">їх </w:t>
            </w:r>
            <w:r w:rsidR="00FA489E" w:rsidRPr="002C7ED3">
              <w:rPr>
                <w:color w:val="auto"/>
                <w:sz w:val="26"/>
                <w:szCs w:val="26"/>
              </w:rPr>
              <w:t>безперебійн</w:t>
            </w:r>
            <w:r w:rsidR="00C13EC6" w:rsidRPr="002C7ED3">
              <w:rPr>
                <w:color w:val="auto"/>
                <w:sz w:val="26"/>
                <w:szCs w:val="26"/>
              </w:rPr>
              <w:t>е</w:t>
            </w:r>
            <w:r w:rsidR="00FA489E" w:rsidRPr="002C7ED3">
              <w:rPr>
                <w:color w:val="auto"/>
                <w:sz w:val="26"/>
                <w:szCs w:val="26"/>
              </w:rPr>
              <w:t xml:space="preserve"> функціонування</w:t>
            </w:r>
            <w:r w:rsidR="00C13EC6" w:rsidRPr="002C7ED3">
              <w:rPr>
                <w:color w:val="auto"/>
                <w:sz w:val="26"/>
                <w:szCs w:val="26"/>
              </w:rPr>
              <w:t>,</w:t>
            </w:r>
            <w:r w:rsidR="00FA489E" w:rsidRPr="002C7ED3">
              <w:rPr>
                <w:color w:val="auto"/>
                <w:sz w:val="26"/>
                <w:szCs w:val="26"/>
              </w:rPr>
              <w:t xml:space="preserve"> відповідно до статутної діяльності, що сприятиме покращенню умов </w:t>
            </w:r>
            <w:r w:rsidR="00C13EC6" w:rsidRPr="002C7ED3">
              <w:rPr>
                <w:color w:val="auto"/>
                <w:sz w:val="26"/>
                <w:szCs w:val="26"/>
              </w:rPr>
              <w:t>надання</w:t>
            </w:r>
            <w:r w:rsidR="00FA489E" w:rsidRPr="002C7ED3">
              <w:rPr>
                <w:color w:val="auto"/>
                <w:sz w:val="26"/>
                <w:szCs w:val="26"/>
              </w:rPr>
              <w:t xml:space="preserve"> якісних послуг населенню громади</w:t>
            </w:r>
            <w:r w:rsidR="00C13EC6" w:rsidRPr="002C7ED3">
              <w:rPr>
                <w:color w:val="auto"/>
                <w:sz w:val="26"/>
                <w:szCs w:val="26"/>
              </w:rPr>
              <w:t xml:space="preserve"> в галузі житлово-комунального господарства та благоустрою</w:t>
            </w:r>
          </w:p>
        </w:tc>
      </w:tr>
      <w:tr w:rsidR="00F72CE0" w:rsidRPr="002C7ED3" w14:paraId="205CFF88" w14:textId="77777777" w:rsidTr="00CD1D5B">
        <w:trPr>
          <w:trHeight w:val="1035"/>
        </w:trPr>
        <w:tc>
          <w:tcPr>
            <w:tcW w:w="568" w:type="dxa"/>
          </w:tcPr>
          <w:p w14:paraId="7828D8ED" w14:textId="77777777" w:rsidR="007371D4" w:rsidRPr="002C7ED3" w:rsidRDefault="007371D4" w:rsidP="00147F93">
            <w:pPr>
              <w:pBdr>
                <w:top w:val="nil"/>
                <w:left w:val="nil"/>
                <w:bottom w:val="nil"/>
                <w:right w:val="nil"/>
                <w:between w:val="nil"/>
              </w:pBdr>
              <w:spacing w:after="0"/>
              <w:jc w:val="center"/>
              <w:rPr>
                <w:color w:val="auto"/>
                <w:sz w:val="26"/>
                <w:szCs w:val="26"/>
              </w:rPr>
            </w:pPr>
            <w:r w:rsidRPr="002C7ED3">
              <w:rPr>
                <w:color w:val="auto"/>
                <w:sz w:val="26"/>
                <w:szCs w:val="26"/>
              </w:rPr>
              <w:t>9.</w:t>
            </w:r>
          </w:p>
        </w:tc>
        <w:tc>
          <w:tcPr>
            <w:tcW w:w="3441" w:type="dxa"/>
          </w:tcPr>
          <w:p w14:paraId="5216F1E2" w14:textId="77777777" w:rsidR="007371D4" w:rsidRPr="002C7ED3" w:rsidRDefault="007371D4" w:rsidP="00147F93">
            <w:pPr>
              <w:pBdr>
                <w:top w:val="nil"/>
                <w:left w:val="nil"/>
                <w:bottom w:val="nil"/>
                <w:right w:val="nil"/>
                <w:between w:val="nil"/>
              </w:pBdr>
              <w:spacing w:after="0"/>
              <w:rPr>
                <w:color w:val="auto"/>
                <w:sz w:val="26"/>
                <w:szCs w:val="26"/>
              </w:rPr>
            </w:pPr>
            <w:r w:rsidRPr="002C7ED3">
              <w:rPr>
                <w:color w:val="auto"/>
                <w:sz w:val="26"/>
                <w:szCs w:val="26"/>
              </w:rPr>
              <w:t>Загальний обсяг фінансових ресурсів, необхідних для реалізації Програми, всього:</w:t>
            </w:r>
          </w:p>
        </w:tc>
        <w:tc>
          <w:tcPr>
            <w:tcW w:w="6095" w:type="dxa"/>
          </w:tcPr>
          <w:p w14:paraId="2331ACF9" w14:textId="77777777" w:rsidR="007076CC" w:rsidRPr="002C7ED3" w:rsidRDefault="007076CC" w:rsidP="00147F93">
            <w:pPr>
              <w:widowControl w:val="0"/>
              <w:pBdr>
                <w:top w:val="nil"/>
                <w:left w:val="nil"/>
                <w:bottom w:val="nil"/>
                <w:right w:val="nil"/>
                <w:between w:val="nil"/>
              </w:pBdr>
              <w:spacing w:after="0"/>
              <w:jc w:val="both"/>
              <w:rPr>
                <w:color w:val="auto"/>
                <w:sz w:val="26"/>
                <w:szCs w:val="26"/>
              </w:rPr>
            </w:pPr>
          </w:p>
          <w:p w14:paraId="0E253ED5" w14:textId="77777777" w:rsidR="007076CC" w:rsidRPr="002C7ED3" w:rsidRDefault="007076CC" w:rsidP="00147F93">
            <w:pPr>
              <w:widowControl w:val="0"/>
              <w:pBdr>
                <w:top w:val="nil"/>
                <w:left w:val="nil"/>
                <w:bottom w:val="nil"/>
                <w:right w:val="nil"/>
                <w:between w:val="nil"/>
              </w:pBdr>
              <w:spacing w:after="0"/>
              <w:jc w:val="both"/>
              <w:rPr>
                <w:color w:val="auto"/>
                <w:sz w:val="26"/>
                <w:szCs w:val="26"/>
              </w:rPr>
            </w:pPr>
          </w:p>
          <w:p w14:paraId="554A599F" w14:textId="6FE22656" w:rsidR="007371D4" w:rsidRPr="002C7ED3" w:rsidRDefault="008A436A" w:rsidP="00571800">
            <w:pPr>
              <w:widowControl w:val="0"/>
              <w:pBdr>
                <w:top w:val="nil"/>
                <w:left w:val="nil"/>
                <w:bottom w:val="nil"/>
                <w:right w:val="nil"/>
                <w:between w:val="nil"/>
              </w:pBdr>
              <w:spacing w:after="0"/>
              <w:jc w:val="both"/>
              <w:rPr>
                <w:color w:val="auto"/>
                <w:sz w:val="26"/>
                <w:szCs w:val="26"/>
              </w:rPr>
            </w:pPr>
            <w:r>
              <w:rPr>
                <w:color w:val="auto"/>
                <w:sz w:val="26"/>
                <w:szCs w:val="26"/>
              </w:rPr>
              <w:t>68480</w:t>
            </w:r>
            <w:r w:rsidR="00E8678B" w:rsidRPr="00E8678B">
              <w:rPr>
                <w:color w:val="auto"/>
                <w:sz w:val="26"/>
                <w:szCs w:val="26"/>
              </w:rPr>
              <w:t>,</w:t>
            </w:r>
            <w:r>
              <w:rPr>
                <w:color w:val="auto"/>
                <w:sz w:val="26"/>
                <w:szCs w:val="26"/>
              </w:rPr>
              <w:t>8</w:t>
            </w:r>
            <w:r w:rsidR="00E8678B">
              <w:rPr>
                <w:color w:val="auto"/>
                <w:sz w:val="26"/>
                <w:szCs w:val="26"/>
              </w:rPr>
              <w:t xml:space="preserve"> </w:t>
            </w:r>
            <w:r w:rsidR="00D76797" w:rsidRPr="002C7ED3">
              <w:rPr>
                <w:color w:val="auto"/>
                <w:sz w:val="26"/>
                <w:szCs w:val="26"/>
              </w:rPr>
              <w:t>тис.</w:t>
            </w:r>
            <w:r w:rsidR="007371D4" w:rsidRPr="002C7ED3">
              <w:rPr>
                <w:color w:val="auto"/>
                <w:sz w:val="26"/>
                <w:szCs w:val="26"/>
              </w:rPr>
              <w:t xml:space="preserve"> грн</w:t>
            </w:r>
          </w:p>
        </w:tc>
      </w:tr>
      <w:tr w:rsidR="00F72CE0" w:rsidRPr="002C7ED3" w14:paraId="0FDCEC39" w14:textId="77777777" w:rsidTr="00CD1D5B">
        <w:trPr>
          <w:trHeight w:val="1679"/>
        </w:trPr>
        <w:tc>
          <w:tcPr>
            <w:tcW w:w="568" w:type="dxa"/>
            <w:tcBorders>
              <w:bottom w:val="single" w:sz="4" w:space="0" w:color="000000"/>
            </w:tcBorders>
          </w:tcPr>
          <w:p w14:paraId="2AC3C4EC" w14:textId="77777777" w:rsidR="007371D4" w:rsidRPr="002C7ED3" w:rsidRDefault="007371D4" w:rsidP="00147F93">
            <w:pPr>
              <w:pBdr>
                <w:top w:val="nil"/>
                <w:left w:val="nil"/>
                <w:bottom w:val="nil"/>
                <w:right w:val="nil"/>
                <w:between w:val="nil"/>
              </w:pBdr>
              <w:spacing w:after="0"/>
              <w:jc w:val="center"/>
              <w:rPr>
                <w:color w:val="auto"/>
                <w:sz w:val="26"/>
                <w:szCs w:val="26"/>
              </w:rPr>
            </w:pPr>
            <w:r w:rsidRPr="002C7ED3">
              <w:rPr>
                <w:color w:val="auto"/>
                <w:sz w:val="26"/>
                <w:szCs w:val="26"/>
              </w:rPr>
              <w:t>9.1</w:t>
            </w:r>
          </w:p>
        </w:tc>
        <w:tc>
          <w:tcPr>
            <w:tcW w:w="3441" w:type="dxa"/>
            <w:tcBorders>
              <w:bottom w:val="single" w:sz="4" w:space="0" w:color="000000"/>
            </w:tcBorders>
          </w:tcPr>
          <w:p w14:paraId="33665446" w14:textId="77777777" w:rsidR="007371D4" w:rsidRPr="002C7ED3" w:rsidRDefault="007371D4" w:rsidP="00147F93">
            <w:pPr>
              <w:pBdr>
                <w:top w:val="nil"/>
                <w:left w:val="nil"/>
                <w:bottom w:val="nil"/>
                <w:right w:val="nil"/>
                <w:between w:val="nil"/>
              </w:pBdr>
              <w:spacing w:after="0"/>
              <w:rPr>
                <w:color w:val="auto"/>
                <w:sz w:val="26"/>
                <w:szCs w:val="26"/>
              </w:rPr>
            </w:pPr>
            <w:r w:rsidRPr="002C7ED3">
              <w:rPr>
                <w:color w:val="auto"/>
                <w:sz w:val="26"/>
                <w:szCs w:val="26"/>
              </w:rPr>
              <w:t>в тому числі:</w:t>
            </w:r>
          </w:p>
          <w:p w14:paraId="77BBC04B" w14:textId="5EFE355F" w:rsidR="007371D4" w:rsidRPr="002C7ED3" w:rsidRDefault="007371D4" w:rsidP="00147F93">
            <w:pPr>
              <w:pBdr>
                <w:top w:val="nil"/>
                <w:left w:val="nil"/>
                <w:bottom w:val="nil"/>
                <w:right w:val="nil"/>
                <w:between w:val="nil"/>
              </w:pBdr>
              <w:spacing w:after="0"/>
              <w:rPr>
                <w:color w:val="auto"/>
                <w:sz w:val="26"/>
                <w:szCs w:val="26"/>
              </w:rPr>
            </w:pPr>
            <w:r w:rsidRPr="002C7ED3">
              <w:rPr>
                <w:color w:val="auto"/>
                <w:sz w:val="26"/>
                <w:szCs w:val="26"/>
              </w:rPr>
              <w:t>- коштів бюджету</w:t>
            </w:r>
            <w:r w:rsidR="00446A90" w:rsidRPr="002C7ED3">
              <w:rPr>
                <w:color w:val="auto"/>
                <w:sz w:val="26"/>
                <w:szCs w:val="26"/>
              </w:rPr>
              <w:t xml:space="preserve"> </w:t>
            </w:r>
            <w:r w:rsidR="00C13EC6" w:rsidRPr="002C7ED3">
              <w:rPr>
                <w:color w:val="auto"/>
                <w:sz w:val="26"/>
                <w:szCs w:val="26"/>
              </w:rPr>
              <w:t xml:space="preserve">Тростянецької </w:t>
            </w:r>
            <w:r w:rsidR="00446A90" w:rsidRPr="002C7ED3">
              <w:rPr>
                <w:color w:val="auto"/>
                <w:sz w:val="26"/>
                <w:szCs w:val="26"/>
              </w:rPr>
              <w:t>МТГ</w:t>
            </w:r>
            <w:r w:rsidRPr="002C7ED3">
              <w:rPr>
                <w:color w:val="auto"/>
                <w:sz w:val="26"/>
                <w:szCs w:val="26"/>
              </w:rPr>
              <w:t>;</w:t>
            </w:r>
          </w:p>
          <w:p w14:paraId="78CCE64B" w14:textId="77777777" w:rsidR="007371D4" w:rsidRPr="002C7ED3" w:rsidRDefault="007371D4" w:rsidP="00147F93">
            <w:pPr>
              <w:pBdr>
                <w:top w:val="nil"/>
                <w:left w:val="nil"/>
                <w:bottom w:val="nil"/>
                <w:right w:val="nil"/>
                <w:between w:val="nil"/>
              </w:pBdr>
              <w:spacing w:after="0"/>
              <w:rPr>
                <w:color w:val="auto"/>
                <w:sz w:val="26"/>
                <w:szCs w:val="26"/>
              </w:rPr>
            </w:pPr>
            <w:r w:rsidRPr="002C7ED3">
              <w:rPr>
                <w:color w:val="auto"/>
                <w:sz w:val="26"/>
                <w:szCs w:val="26"/>
              </w:rPr>
              <w:t>- коштів обласного бюджету;</w:t>
            </w:r>
          </w:p>
          <w:p w14:paraId="67ABBE8F" w14:textId="77777777" w:rsidR="007371D4" w:rsidRPr="002C7ED3" w:rsidRDefault="007371D4" w:rsidP="00147F93">
            <w:pPr>
              <w:pBdr>
                <w:top w:val="nil"/>
                <w:left w:val="nil"/>
                <w:bottom w:val="nil"/>
                <w:right w:val="nil"/>
                <w:between w:val="nil"/>
              </w:pBdr>
              <w:spacing w:after="0"/>
              <w:rPr>
                <w:color w:val="auto"/>
                <w:sz w:val="26"/>
                <w:szCs w:val="26"/>
              </w:rPr>
            </w:pPr>
            <w:r w:rsidRPr="002C7ED3">
              <w:rPr>
                <w:color w:val="auto"/>
                <w:sz w:val="26"/>
                <w:szCs w:val="26"/>
              </w:rPr>
              <w:t>- коштів державного бюджету;</w:t>
            </w:r>
          </w:p>
          <w:p w14:paraId="42BA62C5" w14:textId="77777777" w:rsidR="007371D4" w:rsidRPr="002C7ED3" w:rsidRDefault="007371D4" w:rsidP="00147F93">
            <w:pPr>
              <w:pBdr>
                <w:top w:val="nil"/>
                <w:left w:val="nil"/>
                <w:bottom w:val="nil"/>
                <w:right w:val="nil"/>
                <w:between w:val="nil"/>
              </w:pBdr>
              <w:spacing w:after="0"/>
              <w:rPr>
                <w:color w:val="auto"/>
                <w:sz w:val="26"/>
                <w:szCs w:val="26"/>
              </w:rPr>
            </w:pPr>
            <w:r w:rsidRPr="002C7ED3">
              <w:rPr>
                <w:color w:val="auto"/>
                <w:sz w:val="26"/>
                <w:szCs w:val="26"/>
              </w:rPr>
              <w:t>- кошти інших джерел.</w:t>
            </w:r>
          </w:p>
        </w:tc>
        <w:tc>
          <w:tcPr>
            <w:tcW w:w="6095" w:type="dxa"/>
            <w:tcBorders>
              <w:bottom w:val="single" w:sz="4" w:space="0" w:color="000000"/>
            </w:tcBorders>
          </w:tcPr>
          <w:p w14:paraId="036BEBD9" w14:textId="77777777" w:rsidR="007371D4" w:rsidRPr="002C7ED3" w:rsidRDefault="007371D4" w:rsidP="00147F93">
            <w:pPr>
              <w:widowControl w:val="0"/>
              <w:pBdr>
                <w:top w:val="nil"/>
                <w:left w:val="nil"/>
                <w:bottom w:val="nil"/>
                <w:right w:val="nil"/>
                <w:between w:val="nil"/>
              </w:pBdr>
              <w:spacing w:after="0"/>
              <w:jc w:val="both"/>
              <w:rPr>
                <w:color w:val="auto"/>
                <w:sz w:val="26"/>
                <w:szCs w:val="26"/>
              </w:rPr>
            </w:pPr>
          </w:p>
          <w:p w14:paraId="08D57AFE" w14:textId="77777777" w:rsidR="00F054C0" w:rsidRPr="002C7ED3" w:rsidRDefault="00F054C0" w:rsidP="00147F93">
            <w:pPr>
              <w:widowControl w:val="0"/>
              <w:pBdr>
                <w:top w:val="nil"/>
                <w:left w:val="nil"/>
                <w:bottom w:val="nil"/>
                <w:right w:val="nil"/>
                <w:between w:val="nil"/>
              </w:pBdr>
              <w:spacing w:after="0"/>
              <w:jc w:val="both"/>
              <w:rPr>
                <w:color w:val="auto"/>
                <w:sz w:val="26"/>
                <w:szCs w:val="26"/>
              </w:rPr>
            </w:pPr>
          </w:p>
          <w:p w14:paraId="5E4393DC" w14:textId="182D90E3" w:rsidR="007371D4" w:rsidRPr="002C7ED3" w:rsidRDefault="008A436A" w:rsidP="00147F93">
            <w:pPr>
              <w:widowControl w:val="0"/>
              <w:pBdr>
                <w:top w:val="nil"/>
                <w:left w:val="nil"/>
                <w:bottom w:val="nil"/>
                <w:right w:val="nil"/>
                <w:between w:val="nil"/>
              </w:pBdr>
              <w:spacing w:after="0"/>
              <w:jc w:val="both"/>
              <w:rPr>
                <w:color w:val="auto"/>
                <w:sz w:val="26"/>
                <w:szCs w:val="26"/>
              </w:rPr>
            </w:pPr>
            <w:r>
              <w:rPr>
                <w:color w:val="auto"/>
                <w:sz w:val="26"/>
                <w:szCs w:val="26"/>
              </w:rPr>
              <w:t>68480</w:t>
            </w:r>
            <w:r w:rsidR="00E8678B" w:rsidRPr="00E8678B">
              <w:rPr>
                <w:color w:val="auto"/>
                <w:sz w:val="26"/>
                <w:szCs w:val="26"/>
              </w:rPr>
              <w:t>,</w:t>
            </w:r>
            <w:r>
              <w:rPr>
                <w:color w:val="auto"/>
                <w:sz w:val="26"/>
                <w:szCs w:val="26"/>
              </w:rPr>
              <w:t>8</w:t>
            </w:r>
            <w:r w:rsidR="00E8678B">
              <w:rPr>
                <w:color w:val="auto"/>
                <w:sz w:val="26"/>
                <w:szCs w:val="26"/>
              </w:rPr>
              <w:t xml:space="preserve"> </w:t>
            </w:r>
            <w:r w:rsidR="00D76797" w:rsidRPr="002C7ED3">
              <w:rPr>
                <w:color w:val="auto"/>
                <w:sz w:val="26"/>
                <w:szCs w:val="26"/>
              </w:rPr>
              <w:t>тис.</w:t>
            </w:r>
            <w:r w:rsidR="007371D4" w:rsidRPr="002C7ED3">
              <w:rPr>
                <w:color w:val="auto"/>
                <w:sz w:val="26"/>
                <w:szCs w:val="26"/>
              </w:rPr>
              <w:t xml:space="preserve"> грн</w:t>
            </w:r>
          </w:p>
          <w:p w14:paraId="14A8CA88" w14:textId="77777777" w:rsidR="00F054C0" w:rsidRPr="002C7ED3" w:rsidRDefault="00F054C0" w:rsidP="00147F93">
            <w:pPr>
              <w:widowControl w:val="0"/>
              <w:pBdr>
                <w:top w:val="nil"/>
                <w:left w:val="nil"/>
                <w:bottom w:val="nil"/>
                <w:right w:val="nil"/>
                <w:between w:val="nil"/>
              </w:pBdr>
              <w:spacing w:after="0"/>
              <w:jc w:val="both"/>
              <w:rPr>
                <w:color w:val="auto"/>
                <w:sz w:val="26"/>
                <w:szCs w:val="26"/>
              </w:rPr>
            </w:pPr>
          </w:p>
          <w:p w14:paraId="618C4951" w14:textId="00DC0B43" w:rsidR="007371D4" w:rsidRPr="002C7ED3" w:rsidRDefault="007371D4" w:rsidP="00147F93">
            <w:pPr>
              <w:widowControl w:val="0"/>
              <w:pBdr>
                <w:top w:val="nil"/>
                <w:left w:val="nil"/>
                <w:bottom w:val="nil"/>
                <w:right w:val="nil"/>
                <w:between w:val="nil"/>
              </w:pBdr>
              <w:spacing w:after="0"/>
              <w:jc w:val="both"/>
              <w:rPr>
                <w:color w:val="auto"/>
                <w:sz w:val="26"/>
                <w:szCs w:val="26"/>
              </w:rPr>
            </w:pPr>
            <w:r w:rsidRPr="002C7ED3">
              <w:rPr>
                <w:color w:val="auto"/>
                <w:sz w:val="26"/>
                <w:szCs w:val="26"/>
              </w:rPr>
              <w:t>–</w:t>
            </w:r>
          </w:p>
          <w:p w14:paraId="6AFBD776" w14:textId="77777777" w:rsidR="00F054C0" w:rsidRPr="002C7ED3" w:rsidRDefault="00F054C0" w:rsidP="00147F93">
            <w:pPr>
              <w:widowControl w:val="0"/>
              <w:pBdr>
                <w:top w:val="nil"/>
                <w:left w:val="nil"/>
                <w:bottom w:val="nil"/>
                <w:right w:val="nil"/>
                <w:between w:val="nil"/>
              </w:pBdr>
              <w:spacing w:after="0"/>
              <w:jc w:val="both"/>
              <w:rPr>
                <w:color w:val="auto"/>
                <w:sz w:val="26"/>
                <w:szCs w:val="26"/>
              </w:rPr>
            </w:pPr>
          </w:p>
          <w:p w14:paraId="5DE5A5EE" w14:textId="2A6E77EF" w:rsidR="007371D4" w:rsidRPr="002C7ED3" w:rsidRDefault="007371D4" w:rsidP="00147F93">
            <w:pPr>
              <w:widowControl w:val="0"/>
              <w:pBdr>
                <w:top w:val="nil"/>
                <w:left w:val="nil"/>
                <w:bottom w:val="nil"/>
                <w:right w:val="nil"/>
                <w:between w:val="nil"/>
              </w:pBdr>
              <w:spacing w:after="0"/>
              <w:jc w:val="both"/>
              <w:rPr>
                <w:color w:val="auto"/>
                <w:sz w:val="26"/>
                <w:szCs w:val="26"/>
              </w:rPr>
            </w:pPr>
            <w:r w:rsidRPr="002C7ED3">
              <w:rPr>
                <w:color w:val="auto"/>
                <w:sz w:val="26"/>
                <w:szCs w:val="26"/>
              </w:rPr>
              <w:t>–</w:t>
            </w:r>
          </w:p>
          <w:p w14:paraId="4E1B7ED1" w14:textId="2640DC76" w:rsidR="007371D4" w:rsidRPr="002C7ED3" w:rsidRDefault="00BA3120" w:rsidP="00147F93">
            <w:pPr>
              <w:widowControl w:val="0"/>
              <w:pBdr>
                <w:top w:val="nil"/>
                <w:left w:val="nil"/>
                <w:bottom w:val="nil"/>
                <w:right w:val="nil"/>
                <w:between w:val="nil"/>
              </w:pBdr>
              <w:spacing w:after="0"/>
              <w:jc w:val="both"/>
              <w:rPr>
                <w:color w:val="auto"/>
                <w:sz w:val="26"/>
                <w:szCs w:val="26"/>
              </w:rPr>
            </w:pPr>
            <w:r w:rsidRPr="002C7ED3">
              <w:rPr>
                <w:color w:val="auto"/>
                <w:sz w:val="26"/>
                <w:szCs w:val="26"/>
              </w:rPr>
              <w:t>–</w:t>
            </w:r>
          </w:p>
        </w:tc>
      </w:tr>
      <w:tr w:rsidR="00F72CE0" w:rsidRPr="002C7ED3" w14:paraId="4A0A1C93" w14:textId="77777777" w:rsidTr="00CD1D5B">
        <w:trPr>
          <w:trHeight w:val="427"/>
        </w:trPr>
        <w:tc>
          <w:tcPr>
            <w:tcW w:w="568" w:type="dxa"/>
            <w:tcBorders>
              <w:top w:val="single" w:sz="4" w:space="0" w:color="000000"/>
              <w:bottom w:val="single" w:sz="4" w:space="0" w:color="000000"/>
            </w:tcBorders>
          </w:tcPr>
          <w:p w14:paraId="295F0772" w14:textId="257740B6" w:rsidR="007371D4" w:rsidRPr="002C7ED3" w:rsidRDefault="007371D4" w:rsidP="00147F93">
            <w:pPr>
              <w:pBdr>
                <w:top w:val="nil"/>
                <w:left w:val="nil"/>
                <w:bottom w:val="nil"/>
                <w:right w:val="nil"/>
                <w:between w:val="nil"/>
              </w:pBdr>
              <w:spacing w:after="0"/>
              <w:rPr>
                <w:color w:val="auto"/>
                <w:sz w:val="26"/>
                <w:szCs w:val="26"/>
              </w:rPr>
            </w:pPr>
            <w:r w:rsidRPr="002C7ED3">
              <w:rPr>
                <w:color w:val="auto"/>
                <w:sz w:val="26"/>
                <w:szCs w:val="26"/>
              </w:rPr>
              <w:t>10</w:t>
            </w:r>
          </w:p>
        </w:tc>
        <w:tc>
          <w:tcPr>
            <w:tcW w:w="3441" w:type="dxa"/>
            <w:tcBorders>
              <w:top w:val="single" w:sz="4" w:space="0" w:color="000000"/>
              <w:bottom w:val="single" w:sz="4" w:space="0" w:color="000000"/>
            </w:tcBorders>
          </w:tcPr>
          <w:p w14:paraId="3DAD77DB" w14:textId="77777777" w:rsidR="007371D4" w:rsidRPr="002C7ED3" w:rsidRDefault="007371D4" w:rsidP="00147F93">
            <w:pPr>
              <w:pBdr>
                <w:top w:val="nil"/>
                <w:left w:val="nil"/>
                <w:bottom w:val="nil"/>
                <w:right w:val="nil"/>
                <w:between w:val="nil"/>
              </w:pBdr>
              <w:spacing w:after="0"/>
              <w:rPr>
                <w:color w:val="auto"/>
                <w:sz w:val="26"/>
                <w:szCs w:val="26"/>
              </w:rPr>
            </w:pPr>
            <w:r w:rsidRPr="002C7ED3">
              <w:rPr>
                <w:color w:val="auto"/>
                <w:sz w:val="26"/>
                <w:szCs w:val="26"/>
              </w:rPr>
              <w:t>Очікувані результати виконання</w:t>
            </w:r>
          </w:p>
        </w:tc>
        <w:tc>
          <w:tcPr>
            <w:tcW w:w="6095" w:type="dxa"/>
            <w:tcBorders>
              <w:top w:val="single" w:sz="4" w:space="0" w:color="000000"/>
              <w:bottom w:val="single" w:sz="4" w:space="0" w:color="000000"/>
            </w:tcBorders>
          </w:tcPr>
          <w:p w14:paraId="36FA0400" w14:textId="07F85DC9" w:rsidR="005605AA" w:rsidRPr="002C7ED3" w:rsidRDefault="005605AA" w:rsidP="005605AA">
            <w:pPr>
              <w:tabs>
                <w:tab w:val="left" w:pos="840"/>
                <w:tab w:val="left" w:pos="900"/>
                <w:tab w:val="left" w:pos="1134"/>
              </w:tabs>
              <w:spacing w:after="0" w:line="240" w:lineRule="auto"/>
              <w:jc w:val="both"/>
              <w:rPr>
                <w:color w:val="auto"/>
                <w:sz w:val="26"/>
                <w:szCs w:val="26"/>
              </w:rPr>
            </w:pPr>
            <w:r w:rsidRPr="002C7ED3">
              <w:rPr>
                <w:color w:val="auto"/>
                <w:sz w:val="26"/>
                <w:szCs w:val="26"/>
              </w:rPr>
              <w:t>-забезпечення безперебійної робот</w:t>
            </w:r>
            <w:r w:rsidR="00A17C50" w:rsidRPr="002C7ED3">
              <w:rPr>
                <w:color w:val="auto"/>
                <w:sz w:val="26"/>
                <w:szCs w:val="26"/>
              </w:rPr>
              <w:t>и</w:t>
            </w:r>
            <w:r w:rsidRPr="002C7ED3">
              <w:rPr>
                <w:color w:val="auto"/>
                <w:sz w:val="26"/>
                <w:szCs w:val="26"/>
              </w:rPr>
              <w:t xml:space="preserve"> комунальних підприємств відповідно до їх функціональних призначень;</w:t>
            </w:r>
          </w:p>
          <w:p w14:paraId="30783DA8" w14:textId="006D9BA3" w:rsidR="005605AA" w:rsidRPr="002C7ED3" w:rsidRDefault="005605AA" w:rsidP="005605AA">
            <w:pPr>
              <w:tabs>
                <w:tab w:val="left" w:pos="851"/>
                <w:tab w:val="left" w:pos="900"/>
                <w:tab w:val="left" w:pos="1134"/>
              </w:tabs>
              <w:spacing w:after="0" w:line="240" w:lineRule="auto"/>
              <w:jc w:val="both"/>
              <w:rPr>
                <w:color w:val="auto"/>
                <w:sz w:val="26"/>
                <w:szCs w:val="26"/>
              </w:rPr>
            </w:pPr>
            <w:r w:rsidRPr="002C7ED3">
              <w:rPr>
                <w:color w:val="auto"/>
                <w:sz w:val="26"/>
                <w:szCs w:val="26"/>
              </w:rPr>
              <w:t>-</w:t>
            </w:r>
            <w:r w:rsidR="00A17C50" w:rsidRPr="002C7ED3">
              <w:rPr>
                <w:color w:val="auto"/>
                <w:sz w:val="26"/>
                <w:szCs w:val="26"/>
              </w:rPr>
              <w:t xml:space="preserve">забезпечення </w:t>
            </w:r>
            <w:r w:rsidRPr="002C7ED3">
              <w:rPr>
                <w:color w:val="auto"/>
                <w:sz w:val="26"/>
                <w:szCs w:val="26"/>
              </w:rPr>
              <w:t>надання якісних послуг за рахунок зміцнення матеріально – технічної бази підприємств;</w:t>
            </w:r>
          </w:p>
          <w:p w14:paraId="0FE21EB7" w14:textId="56045CEC" w:rsidR="005605AA" w:rsidRPr="002C7ED3" w:rsidRDefault="00A17C50" w:rsidP="00A17C50">
            <w:pPr>
              <w:tabs>
                <w:tab w:val="left" w:pos="851"/>
                <w:tab w:val="left" w:pos="900"/>
                <w:tab w:val="left" w:pos="1134"/>
              </w:tabs>
              <w:spacing w:after="0" w:line="240" w:lineRule="auto"/>
              <w:jc w:val="both"/>
              <w:rPr>
                <w:color w:val="auto"/>
                <w:sz w:val="26"/>
                <w:szCs w:val="26"/>
              </w:rPr>
            </w:pPr>
            <w:r w:rsidRPr="002C7ED3">
              <w:rPr>
                <w:color w:val="auto"/>
                <w:sz w:val="26"/>
                <w:szCs w:val="26"/>
              </w:rPr>
              <w:t xml:space="preserve">-забезпечення </w:t>
            </w:r>
            <w:r w:rsidR="005605AA" w:rsidRPr="002C7ED3">
              <w:rPr>
                <w:color w:val="auto"/>
                <w:sz w:val="26"/>
                <w:szCs w:val="26"/>
              </w:rPr>
              <w:t>виплат</w:t>
            </w:r>
            <w:r w:rsidRPr="002C7ED3">
              <w:rPr>
                <w:color w:val="auto"/>
                <w:sz w:val="26"/>
                <w:szCs w:val="26"/>
              </w:rPr>
              <w:t>и</w:t>
            </w:r>
            <w:r w:rsidR="005605AA" w:rsidRPr="002C7ED3">
              <w:rPr>
                <w:color w:val="auto"/>
                <w:sz w:val="26"/>
                <w:szCs w:val="26"/>
              </w:rPr>
              <w:t xml:space="preserve"> заробітної плати та нарахувань на неї згідно вимог чинного законодавства України;</w:t>
            </w:r>
          </w:p>
          <w:p w14:paraId="456836C6" w14:textId="08FC66E7" w:rsidR="007371D4" w:rsidRPr="002C7ED3" w:rsidRDefault="00A17C50" w:rsidP="00312D4A">
            <w:pPr>
              <w:tabs>
                <w:tab w:val="left" w:pos="851"/>
                <w:tab w:val="left" w:pos="900"/>
                <w:tab w:val="left" w:pos="1134"/>
              </w:tabs>
              <w:spacing w:after="0" w:line="240" w:lineRule="auto"/>
              <w:jc w:val="both"/>
              <w:rPr>
                <w:color w:val="auto"/>
                <w:sz w:val="26"/>
                <w:szCs w:val="26"/>
              </w:rPr>
            </w:pPr>
            <w:r w:rsidRPr="002C7ED3">
              <w:rPr>
                <w:color w:val="auto"/>
                <w:sz w:val="26"/>
                <w:szCs w:val="26"/>
              </w:rPr>
              <w:t xml:space="preserve">-забезпечення </w:t>
            </w:r>
            <w:r w:rsidR="005605AA" w:rsidRPr="002C7ED3">
              <w:rPr>
                <w:color w:val="auto"/>
                <w:sz w:val="26"/>
                <w:szCs w:val="26"/>
              </w:rPr>
              <w:t>розвитк</w:t>
            </w:r>
            <w:r w:rsidRPr="002C7ED3">
              <w:rPr>
                <w:color w:val="auto"/>
                <w:sz w:val="26"/>
                <w:szCs w:val="26"/>
              </w:rPr>
              <w:t>у</w:t>
            </w:r>
            <w:r w:rsidR="005605AA" w:rsidRPr="002C7ED3">
              <w:rPr>
                <w:color w:val="auto"/>
                <w:sz w:val="26"/>
                <w:szCs w:val="26"/>
              </w:rPr>
              <w:t xml:space="preserve"> рекреаційної інфраструктури міста</w:t>
            </w:r>
          </w:p>
        </w:tc>
      </w:tr>
    </w:tbl>
    <w:p w14:paraId="2F8CA3F3" w14:textId="77777777" w:rsidR="004C1DA4" w:rsidRPr="004C1DA4" w:rsidRDefault="004C1DA4" w:rsidP="004C1DA4">
      <w:pPr>
        <w:spacing w:after="0" w:line="240" w:lineRule="auto"/>
        <w:jc w:val="center"/>
        <w:rPr>
          <w:b/>
          <w:color w:val="auto"/>
          <w:sz w:val="16"/>
          <w:szCs w:val="16"/>
        </w:rPr>
      </w:pPr>
    </w:p>
    <w:p w14:paraId="50F92417" w14:textId="58EA4CAE" w:rsidR="00647C9C" w:rsidRPr="002C7ED3" w:rsidRDefault="002F2BF3" w:rsidP="0030071B">
      <w:pPr>
        <w:spacing w:line="240" w:lineRule="auto"/>
        <w:jc w:val="center"/>
        <w:rPr>
          <w:b/>
          <w:bCs w:val="0"/>
          <w:color w:val="auto"/>
        </w:rPr>
      </w:pPr>
      <w:r w:rsidRPr="002C7ED3">
        <w:rPr>
          <w:b/>
          <w:color w:val="auto"/>
        </w:rPr>
        <w:t>1. Визначення проблеми, на розв’язання якої спрямована Програма</w:t>
      </w:r>
    </w:p>
    <w:p w14:paraId="7E240482" w14:textId="7364017E" w:rsidR="00FC1665" w:rsidRPr="002C7ED3" w:rsidRDefault="00FC1665" w:rsidP="00C236BF">
      <w:pPr>
        <w:spacing w:after="0" w:line="240" w:lineRule="auto"/>
        <w:ind w:firstLine="567"/>
        <w:jc w:val="both"/>
        <w:textAlignment w:val="baseline"/>
        <w:rPr>
          <w:color w:val="auto"/>
        </w:rPr>
      </w:pPr>
      <w:r w:rsidRPr="002C7ED3">
        <w:rPr>
          <w:color w:val="auto"/>
        </w:rPr>
        <w:t xml:space="preserve">Програма фінансової підтримки, поповнення статутних фондів комунальних та дочірніх підприємств </w:t>
      </w:r>
      <w:r w:rsidRPr="002C7ED3">
        <w:rPr>
          <w:bCs w:val="0"/>
          <w:color w:val="auto"/>
        </w:rPr>
        <w:t xml:space="preserve">Тростянецької міської ради на 2024-2026 роки </w:t>
      </w:r>
      <w:r w:rsidRPr="002C7ED3">
        <w:rPr>
          <w:color w:val="auto"/>
        </w:rPr>
        <w:t>(надалі Програма) розроблена відповідно до ст. 91 Бюджетного кодексу України, відповідно до Закону України «Про місцеве самоврядування в Україні», «Про житлово-комунальні послуги, Програми соціально-економічного розвитку Тростянецької міської територіальної громади на 2024-2026 роки.</w:t>
      </w:r>
    </w:p>
    <w:p w14:paraId="13FB5286" w14:textId="7723F165" w:rsidR="00647C9C" w:rsidRPr="002C7ED3" w:rsidRDefault="00647C9C" w:rsidP="00C236BF">
      <w:pPr>
        <w:spacing w:after="0" w:line="240" w:lineRule="auto"/>
        <w:ind w:firstLine="567"/>
        <w:jc w:val="both"/>
        <w:textAlignment w:val="baseline"/>
        <w:rPr>
          <w:bCs w:val="0"/>
          <w:color w:val="auto"/>
          <w:sz w:val="24"/>
          <w:szCs w:val="24"/>
        </w:rPr>
      </w:pPr>
      <w:r w:rsidRPr="002C7ED3">
        <w:rPr>
          <w:color w:val="auto"/>
        </w:rPr>
        <w:t xml:space="preserve">В Тростянецькій міській територіальній громаді здійснюють діяльність підпорядковані </w:t>
      </w:r>
      <w:r w:rsidR="00C13EC6" w:rsidRPr="002C7ED3">
        <w:rPr>
          <w:color w:val="auto"/>
        </w:rPr>
        <w:t xml:space="preserve">Тростянецькій </w:t>
      </w:r>
      <w:r w:rsidRPr="002C7ED3">
        <w:rPr>
          <w:color w:val="auto"/>
        </w:rPr>
        <w:t>міській раді комунальні та їх дочірні підприємства</w:t>
      </w:r>
      <w:r w:rsidR="00C13EC6" w:rsidRPr="002C7ED3">
        <w:rPr>
          <w:color w:val="auto"/>
        </w:rPr>
        <w:t xml:space="preserve"> (надалі Комунальні підприємства)</w:t>
      </w:r>
      <w:r w:rsidRPr="002C7ED3">
        <w:rPr>
          <w:color w:val="auto"/>
        </w:rPr>
        <w:t>, а саме: КП ТМР «</w:t>
      </w:r>
      <w:r w:rsidR="00571800" w:rsidRPr="002C7ED3">
        <w:rPr>
          <w:color w:val="auto"/>
        </w:rPr>
        <w:t>Тростянецький ринок</w:t>
      </w:r>
      <w:r w:rsidRPr="002C7ED3">
        <w:rPr>
          <w:color w:val="auto"/>
        </w:rPr>
        <w:t>», КП ТМР «</w:t>
      </w:r>
      <w:proofErr w:type="spellStart"/>
      <w:r w:rsidRPr="002C7ED3">
        <w:rPr>
          <w:color w:val="auto"/>
        </w:rPr>
        <w:t>Тростянецькомунсервіс</w:t>
      </w:r>
      <w:proofErr w:type="spellEnd"/>
      <w:r w:rsidRPr="002C7ED3">
        <w:rPr>
          <w:color w:val="auto"/>
        </w:rPr>
        <w:t xml:space="preserve">» та його дочірні підприємства, КП ТМР «Тростянецьке ЖЕУ» та його дочірні підприємства, КП ТМР </w:t>
      </w:r>
      <w:r w:rsidRPr="002C7ED3">
        <w:rPr>
          <w:rFonts w:eastAsia="Calibri"/>
          <w:color w:val="auto"/>
        </w:rPr>
        <w:t>«</w:t>
      </w:r>
      <w:r w:rsidRPr="002C7ED3">
        <w:rPr>
          <w:rFonts w:eastAsia="Calibri"/>
          <w:bCs w:val="0"/>
          <w:color w:val="auto"/>
          <w:shd w:val="clear" w:color="auto" w:fill="FFFFFF"/>
        </w:rPr>
        <w:t>Агенція місцевого розвитку</w:t>
      </w:r>
      <w:r w:rsidRPr="002C7ED3">
        <w:rPr>
          <w:rFonts w:eastAsia="Calibri"/>
          <w:color w:val="auto"/>
        </w:rPr>
        <w:t>»</w:t>
      </w:r>
      <w:r w:rsidRPr="002C7ED3">
        <w:rPr>
          <w:color w:val="auto"/>
        </w:rPr>
        <w:t>, КП ТМР «</w:t>
      </w:r>
      <w:r w:rsidR="00203FC7" w:rsidRPr="002C7ED3">
        <w:rPr>
          <w:color w:val="auto"/>
        </w:rPr>
        <w:t>ТРК Тростянець</w:t>
      </w:r>
      <w:r w:rsidRPr="002C7ED3">
        <w:rPr>
          <w:color w:val="auto"/>
        </w:rPr>
        <w:t>»</w:t>
      </w:r>
      <w:r w:rsidR="00854BBF" w:rsidRPr="002C7ED3">
        <w:rPr>
          <w:color w:val="auto"/>
        </w:rPr>
        <w:t>, КП ТМР «Центр комунальних послуг», КП ТМР «Тростянецька комунальна аптека»</w:t>
      </w:r>
      <w:r w:rsidR="00CE083D" w:rsidRPr="002C7ED3">
        <w:rPr>
          <w:color w:val="auto"/>
        </w:rPr>
        <w:t xml:space="preserve">, КП ТМР «Міська ритуальна служба» </w:t>
      </w:r>
      <w:r w:rsidRPr="002C7ED3">
        <w:rPr>
          <w:color w:val="auto"/>
        </w:rPr>
        <w:t xml:space="preserve"> та ін.</w:t>
      </w:r>
    </w:p>
    <w:p w14:paraId="77BD95C0" w14:textId="0C0BD590" w:rsidR="00FB04BF" w:rsidRPr="002C7ED3" w:rsidRDefault="00FB04BF" w:rsidP="00C236BF">
      <w:pPr>
        <w:spacing w:after="0" w:line="240" w:lineRule="auto"/>
        <w:ind w:firstLine="567"/>
        <w:jc w:val="both"/>
        <w:textAlignment w:val="baseline"/>
        <w:rPr>
          <w:color w:val="auto"/>
          <w:shd w:val="clear" w:color="auto" w:fill="FFFFFF"/>
        </w:rPr>
      </w:pPr>
      <w:r w:rsidRPr="002C7ED3">
        <w:rPr>
          <w:color w:val="auto"/>
          <w:shd w:val="clear" w:color="auto" w:fill="FFFFFF"/>
        </w:rPr>
        <w:t xml:space="preserve">Для забезпечення виконання статутних завдань  Комунальні підприємства нерідко потребують залучення додаткового фінансування, яке сприятиме стабілізації їх фінансово-господарської діяльності, покращенню стану розрахунків, більш ефективному використанню майна, що належить до комунальної власності </w:t>
      </w:r>
      <w:r w:rsidR="0006171C" w:rsidRPr="002C7ED3">
        <w:rPr>
          <w:color w:val="auto"/>
          <w:shd w:val="clear" w:color="auto" w:fill="FFFFFF"/>
        </w:rPr>
        <w:t>Тростянецької</w:t>
      </w:r>
      <w:r w:rsidRPr="002C7ED3">
        <w:rPr>
          <w:color w:val="auto"/>
          <w:shd w:val="clear" w:color="auto" w:fill="FFFFFF"/>
        </w:rPr>
        <w:t xml:space="preserve"> міської ради, оновленню виробничих </w:t>
      </w:r>
      <w:proofErr w:type="spellStart"/>
      <w:r w:rsidRPr="002C7ED3">
        <w:rPr>
          <w:color w:val="auto"/>
          <w:shd w:val="clear" w:color="auto" w:fill="FFFFFF"/>
        </w:rPr>
        <w:t>потужностей</w:t>
      </w:r>
      <w:proofErr w:type="spellEnd"/>
      <w:r w:rsidRPr="002C7ED3">
        <w:rPr>
          <w:color w:val="auto"/>
          <w:shd w:val="clear" w:color="auto" w:fill="FFFFFF"/>
        </w:rPr>
        <w:t>, технічної бази, забезпеченню повного і своєчасного внесення платежів до бюджету.</w:t>
      </w:r>
    </w:p>
    <w:p w14:paraId="59BDBD82" w14:textId="0BCC7438" w:rsidR="0089388E" w:rsidRPr="002C7ED3" w:rsidRDefault="00C77F0E" w:rsidP="00C236BF">
      <w:pPr>
        <w:spacing w:after="0" w:line="240" w:lineRule="auto"/>
        <w:ind w:firstLine="567"/>
        <w:jc w:val="both"/>
        <w:textAlignment w:val="baseline"/>
        <w:rPr>
          <w:color w:val="auto"/>
          <w:shd w:val="clear" w:color="auto" w:fill="FFFFFF"/>
        </w:rPr>
      </w:pPr>
      <w:r w:rsidRPr="002C7ED3">
        <w:rPr>
          <w:color w:val="auto"/>
          <w:shd w:val="clear" w:color="auto" w:fill="FFFFFF"/>
        </w:rPr>
        <w:t>На даний час фінансовий стан К</w:t>
      </w:r>
      <w:r w:rsidR="0089388E" w:rsidRPr="002C7ED3">
        <w:rPr>
          <w:color w:val="auto"/>
          <w:shd w:val="clear" w:color="auto" w:fill="FFFFFF"/>
        </w:rPr>
        <w:t>омунальн</w:t>
      </w:r>
      <w:r w:rsidR="00572F24" w:rsidRPr="002C7ED3">
        <w:rPr>
          <w:color w:val="auto"/>
          <w:shd w:val="clear" w:color="auto" w:fill="FFFFFF"/>
        </w:rPr>
        <w:t>их</w:t>
      </w:r>
      <w:r w:rsidR="0089388E" w:rsidRPr="002C7ED3">
        <w:rPr>
          <w:color w:val="auto"/>
          <w:shd w:val="clear" w:color="auto" w:fill="FFFFFF"/>
        </w:rPr>
        <w:t xml:space="preserve"> підприємств є </w:t>
      </w:r>
      <w:r w:rsidR="00572F24" w:rsidRPr="002C7ED3">
        <w:rPr>
          <w:color w:val="auto"/>
          <w:shd w:val="clear" w:color="auto" w:fill="FFFFFF"/>
        </w:rPr>
        <w:t>нестабільним</w:t>
      </w:r>
      <w:r w:rsidR="0089388E" w:rsidRPr="002C7ED3">
        <w:rPr>
          <w:color w:val="auto"/>
          <w:shd w:val="clear" w:color="auto" w:fill="FFFFFF"/>
        </w:rPr>
        <w:t xml:space="preserve"> через податкове навантаження, </w:t>
      </w:r>
      <w:r w:rsidRPr="002C7ED3">
        <w:rPr>
          <w:color w:val="auto"/>
          <w:shd w:val="clear" w:color="auto" w:fill="FFFFFF"/>
        </w:rPr>
        <w:t>зменшення</w:t>
      </w:r>
      <w:r w:rsidR="0089388E" w:rsidRPr="002C7ED3">
        <w:rPr>
          <w:color w:val="auto"/>
          <w:shd w:val="clear" w:color="auto" w:fill="FFFFFF"/>
        </w:rPr>
        <w:t xml:space="preserve"> кільк</w:t>
      </w:r>
      <w:r w:rsidRPr="002C7ED3">
        <w:rPr>
          <w:color w:val="auto"/>
          <w:shd w:val="clear" w:color="auto" w:fill="FFFFFF"/>
        </w:rPr>
        <w:t>о</w:t>
      </w:r>
      <w:r w:rsidR="0089388E" w:rsidRPr="002C7ED3">
        <w:rPr>
          <w:color w:val="auto"/>
          <w:shd w:val="clear" w:color="auto" w:fill="FFFFFF"/>
        </w:rPr>
        <w:t>ст</w:t>
      </w:r>
      <w:r w:rsidRPr="002C7ED3">
        <w:rPr>
          <w:color w:val="auto"/>
          <w:shd w:val="clear" w:color="auto" w:fill="FFFFFF"/>
        </w:rPr>
        <w:t>і</w:t>
      </w:r>
      <w:r w:rsidR="0089388E" w:rsidRPr="002C7ED3">
        <w:rPr>
          <w:color w:val="auto"/>
          <w:shd w:val="clear" w:color="auto" w:fill="FFFFFF"/>
        </w:rPr>
        <w:t xml:space="preserve"> абонентів, неможливість встановлення економічно-обґрунтованих тарифів</w:t>
      </w:r>
      <w:r w:rsidR="00572F24" w:rsidRPr="002C7ED3">
        <w:rPr>
          <w:color w:val="auto"/>
          <w:shd w:val="clear" w:color="auto" w:fill="FFFFFF"/>
        </w:rPr>
        <w:t>,</w:t>
      </w:r>
      <w:r w:rsidR="0089388E" w:rsidRPr="002C7ED3">
        <w:rPr>
          <w:color w:val="auto"/>
          <w:shd w:val="clear" w:color="auto" w:fill="FFFFFF"/>
        </w:rPr>
        <w:t xml:space="preserve"> які є непідйомними для споживачів. Такий стан справ призводить до порушень трудового законодавства, в частині своєчасної виплати заробітної плати, неякісного надання послуг комунальним</w:t>
      </w:r>
      <w:r w:rsidR="00572F24" w:rsidRPr="002C7ED3">
        <w:rPr>
          <w:color w:val="auto"/>
          <w:shd w:val="clear" w:color="auto" w:fill="FFFFFF"/>
        </w:rPr>
        <w:t>и</w:t>
      </w:r>
      <w:r w:rsidR="0089388E" w:rsidRPr="002C7ED3">
        <w:rPr>
          <w:color w:val="auto"/>
          <w:shd w:val="clear" w:color="auto" w:fill="FFFFFF"/>
        </w:rPr>
        <w:t xml:space="preserve"> підприємств</w:t>
      </w:r>
      <w:r w:rsidR="00572F24" w:rsidRPr="002C7ED3">
        <w:rPr>
          <w:color w:val="auto"/>
          <w:shd w:val="clear" w:color="auto" w:fill="FFFFFF"/>
        </w:rPr>
        <w:t>а</w:t>
      </w:r>
      <w:r w:rsidR="0089388E" w:rsidRPr="002C7ED3">
        <w:rPr>
          <w:color w:val="auto"/>
          <w:shd w:val="clear" w:color="auto" w:fill="FFFFFF"/>
        </w:rPr>
        <w:t>м</w:t>
      </w:r>
      <w:r w:rsidR="00572F24" w:rsidRPr="002C7ED3">
        <w:rPr>
          <w:color w:val="auto"/>
          <w:shd w:val="clear" w:color="auto" w:fill="FFFFFF"/>
        </w:rPr>
        <w:t>и</w:t>
      </w:r>
      <w:r w:rsidR="0089388E" w:rsidRPr="002C7ED3">
        <w:rPr>
          <w:color w:val="auto"/>
          <w:shd w:val="clear" w:color="auto" w:fill="FFFFFF"/>
        </w:rPr>
        <w:t xml:space="preserve">, унеможливлює придбання необхідної техніки, </w:t>
      </w:r>
      <w:r w:rsidRPr="002C7ED3">
        <w:rPr>
          <w:color w:val="auto"/>
          <w:shd w:val="clear" w:color="auto" w:fill="FFFFFF"/>
        </w:rPr>
        <w:t>обладнання,</w:t>
      </w:r>
      <w:r w:rsidR="0089388E" w:rsidRPr="002C7ED3">
        <w:rPr>
          <w:color w:val="auto"/>
          <w:shd w:val="clear" w:color="auto" w:fill="FFFFFF"/>
        </w:rPr>
        <w:t xml:space="preserve"> матеріалів та ускладнює роботу </w:t>
      </w:r>
      <w:r w:rsidR="00FB6590" w:rsidRPr="002C7ED3">
        <w:rPr>
          <w:color w:val="auto"/>
          <w:shd w:val="clear" w:color="auto" w:fill="FFFFFF"/>
        </w:rPr>
        <w:t>комунальних підприємств</w:t>
      </w:r>
      <w:r w:rsidR="0089388E" w:rsidRPr="002C7ED3">
        <w:rPr>
          <w:color w:val="auto"/>
          <w:shd w:val="clear" w:color="auto" w:fill="FFFFFF"/>
        </w:rPr>
        <w:t xml:space="preserve"> в цілому, впливає на стан благоустрою населених пунктів громади.</w:t>
      </w:r>
    </w:p>
    <w:p w14:paraId="22F61DEA" w14:textId="0A19F224" w:rsidR="004112CF" w:rsidRPr="002C7ED3" w:rsidRDefault="004112CF" w:rsidP="00C236BF">
      <w:pPr>
        <w:spacing w:after="0" w:line="240" w:lineRule="auto"/>
        <w:ind w:firstLine="567"/>
        <w:jc w:val="both"/>
        <w:textAlignment w:val="baseline"/>
        <w:rPr>
          <w:color w:val="auto"/>
          <w:sz w:val="32"/>
          <w:szCs w:val="32"/>
        </w:rPr>
      </w:pPr>
      <w:r w:rsidRPr="002C7ED3">
        <w:rPr>
          <w:color w:val="auto"/>
          <w:shd w:val="clear" w:color="auto" w:fill="FFFFFF"/>
        </w:rPr>
        <w:t xml:space="preserve">Вищенаведені чинники призводять до зменшення у </w:t>
      </w:r>
      <w:r w:rsidR="00437F09" w:rsidRPr="002C7ED3">
        <w:rPr>
          <w:color w:val="auto"/>
          <w:shd w:val="clear" w:color="auto" w:fill="FFFFFF"/>
        </w:rPr>
        <w:t>п</w:t>
      </w:r>
      <w:r w:rsidRPr="002C7ED3">
        <w:rPr>
          <w:color w:val="auto"/>
          <w:shd w:val="clear" w:color="auto" w:fill="FFFFFF"/>
        </w:rPr>
        <w:t>ідприємства</w:t>
      </w:r>
      <w:r w:rsidR="00437F09" w:rsidRPr="002C7ED3">
        <w:rPr>
          <w:color w:val="auto"/>
          <w:shd w:val="clear" w:color="auto" w:fill="FFFFFF"/>
        </w:rPr>
        <w:t>х</w:t>
      </w:r>
      <w:r w:rsidRPr="002C7ED3">
        <w:rPr>
          <w:color w:val="auto"/>
          <w:shd w:val="clear" w:color="auto" w:fill="FFFFFF"/>
        </w:rPr>
        <w:t xml:space="preserve"> власних обігових коштів на погашення заборгованості із виплат заробітної плати, платежів до бюджету, придбання матеріалів для виконання робіт по утриманню та оновленню інженерних мереж, по підготовці до роботи в осінньо-зимовий період, придбання необхідних технічних засобів, оновлення матеріальної бази підприємств за рахунок капітальних вкладень та ін</w:t>
      </w:r>
      <w:r w:rsidR="002A4FE5" w:rsidRPr="002C7ED3">
        <w:rPr>
          <w:color w:val="auto"/>
          <w:shd w:val="clear" w:color="auto" w:fill="FFFFFF"/>
        </w:rPr>
        <w:t>.</w:t>
      </w:r>
    </w:p>
    <w:p w14:paraId="022745B6" w14:textId="7F321B85" w:rsidR="0056746B" w:rsidRPr="002C7ED3" w:rsidRDefault="0056746B" w:rsidP="00C236BF">
      <w:pPr>
        <w:pStyle w:val="a4"/>
        <w:ind w:firstLine="567"/>
        <w:jc w:val="both"/>
        <w:textAlignment w:val="baseline"/>
        <w:rPr>
          <w:sz w:val="28"/>
          <w:szCs w:val="28"/>
          <w:lang w:val="uk-UA"/>
        </w:rPr>
      </w:pPr>
      <w:r w:rsidRPr="002C7ED3">
        <w:rPr>
          <w:sz w:val="28"/>
          <w:szCs w:val="28"/>
          <w:lang w:val="uk-UA"/>
        </w:rPr>
        <w:t xml:space="preserve">Беручи до уваги </w:t>
      </w:r>
      <w:r w:rsidR="00E322B4" w:rsidRPr="002C7ED3">
        <w:rPr>
          <w:sz w:val="28"/>
          <w:szCs w:val="28"/>
          <w:lang w:val="uk-UA"/>
        </w:rPr>
        <w:t>вищевказане</w:t>
      </w:r>
      <w:r w:rsidRPr="002C7ED3">
        <w:rPr>
          <w:sz w:val="28"/>
          <w:szCs w:val="28"/>
          <w:lang w:val="uk-UA"/>
        </w:rPr>
        <w:t>, виникає гостра потреба у наданні фінансової підтримки</w:t>
      </w:r>
      <w:r w:rsidR="00C56D99" w:rsidRPr="002C7ED3">
        <w:rPr>
          <w:sz w:val="28"/>
          <w:szCs w:val="28"/>
          <w:lang w:val="uk-UA"/>
        </w:rPr>
        <w:t xml:space="preserve"> </w:t>
      </w:r>
      <w:r w:rsidRPr="002C7ED3">
        <w:rPr>
          <w:sz w:val="28"/>
          <w:szCs w:val="28"/>
          <w:lang w:val="uk-UA"/>
        </w:rPr>
        <w:t xml:space="preserve">комунальним та дочірнім підприємствам </w:t>
      </w:r>
      <w:r w:rsidR="00C56D99" w:rsidRPr="002C7ED3">
        <w:rPr>
          <w:sz w:val="28"/>
          <w:szCs w:val="28"/>
          <w:lang w:val="uk-UA"/>
        </w:rPr>
        <w:t>та поповненні</w:t>
      </w:r>
      <w:r w:rsidR="00884A9F" w:rsidRPr="002C7ED3">
        <w:rPr>
          <w:sz w:val="28"/>
          <w:szCs w:val="28"/>
          <w:lang w:val="uk-UA"/>
        </w:rPr>
        <w:t xml:space="preserve"> їх</w:t>
      </w:r>
      <w:r w:rsidR="00C56D99" w:rsidRPr="002C7ED3">
        <w:rPr>
          <w:sz w:val="28"/>
          <w:szCs w:val="28"/>
          <w:lang w:val="uk-UA"/>
        </w:rPr>
        <w:t xml:space="preserve"> статутних фондів </w:t>
      </w:r>
      <w:r w:rsidRPr="002C7ED3">
        <w:rPr>
          <w:sz w:val="28"/>
          <w:szCs w:val="28"/>
          <w:lang w:val="uk-UA"/>
        </w:rPr>
        <w:t>з бюджету Тростянецької міської територіальної громади</w:t>
      </w:r>
      <w:r w:rsidR="00884A9F" w:rsidRPr="002C7ED3">
        <w:rPr>
          <w:sz w:val="28"/>
          <w:szCs w:val="28"/>
          <w:lang w:val="uk-UA"/>
        </w:rPr>
        <w:t>.</w:t>
      </w:r>
    </w:p>
    <w:p w14:paraId="06BC8892" w14:textId="77777777" w:rsidR="002F2BF3" w:rsidRPr="002C7ED3" w:rsidRDefault="002F2BF3" w:rsidP="00E83243">
      <w:pPr>
        <w:spacing w:before="240" w:line="240" w:lineRule="auto"/>
        <w:jc w:val="center"/>
        <w:rPr>
          <w:color w:val="auto"/>
        </w:rPr>
      </w:pPr>
      <w:r w:rsidRPr="002C7ED3">
        <w:rPr>
          <w:b/>
          <w:bCs w:val="0"/>
          <w:color w:val="auto"/>
        </w:rPr>
        <w:t>2. Визначення мети Програми</w:t>
      </w:r>
    </w:p>
    <w:p w14:paraId="10D01B7D" w14:textId="22A1E861" w:rsidR="000E75E5" w:rsidRPr="002C7ED3" w:rsidRDefault="006848F1" w:rsidP="00C236BF">
      <w:pPr>
        <w:ind w:firstLine="567"/>
        <w:jc w:val="both"/>
        <w:rPr>
          <w:color w:val="auto"/>
        </w:rPr>
      </w:pPr>
      <w:r w:rsidRPr="002C7ED3">
        <w:rPr>
          <w:color w:val="auto"/>
        </w:rPr>
        <w:t>М</w:t>
      </w:r>
      <w:r w:rsidR="000E75E5" w:rsidRPr="002C7ED3">
        <w:rPr>
          <w:color w:val="auto"/>
        </w:rPr>
        <w:t>етою Програми є забезпечення стабільної роботи комунальних підприємств Тростянецької міської ради та безперебійного функціонування</w:t>
      </w:r>
      <w:r w:rsidR="00C77F0E" w:rsidRPr="002C7ED3">
        <w:rPr>
          <w:color w:val="auto"/>
        </w:rPr>
        <w:t>,</w:t>
      </w:r>
      <w:r w:rsidR="000E75E5" w:rsidRPr="002C7ED3">
        <w:rPr>
          <w:color w:val="auto"/>
        </w:rPr>
        <w:t xml:space="preserve"> відповідно до статутної діяльності, що сприятиме покращенню умов реалізації якісних послуг населенню </w:t>
      </w:r>
      <w:r w:rsidR="00C17B4E" w:rsidRPr="002C7ED3">
        <w:rPr>
          <w:color w:val="auto"/>
        </w:rPr>
        <w:t>громади</w:t>
      </w:r>
      <w:r w:rsidR="00C77F0E" w:rsidRPr="002C7ED3">
        <w:rPr>
          <w:color w:val="auto"/>
        </w:rPr>
        <w:t xml:space="preserve"> в галузі житлово-комунального господарства та благоустрою</w:t>
      </w:r>
      <w:r w:rsidR="000E75E5" w:rsidRPr="002C7ED3">
        <w:rPr>
          <w:color w:val="auto"/>
        </w:rPr>
        <w:t>.</w:t>
      </w:r>
    </w:p>
    <w:p w14:paraId="0B1A0580" w14:textId="77777777" w:rsidR="002F2BF3" w:rsidRPr="002C7ED3" w:rsidRDefault="002F2BF3" w:rsidP="00E83243">
      <w:pPr>
        <w:spacing w:before="240" w:line="240" w:lineRule="auto"/>
        <w:jc w:val="center"/>
        <w:rPr>
          <w:color w:val="auto"/>
        </w:rPr>
      </w:pPr>
      <w:r w:rsidRPr="002C7ED3">
        <w:rPr>
          <w:b/>
          <w:bCs w:val="0"/>
          <w:color w:val="auto"/>
        </w:rPr>
        <w:t>3. Обґрунтування шляхів і засобів розв’язання проблеми, показники результативності</w:t>
      </w:r>
    </w:p>
    <w:p w14:paraId="2F9C4C41" w14:textId="2B57569D" w:rsidR="00227DC4" w:rsidRPr="002C7ED3" w:rsidRDefault="00227DC4" w:rsidP="00C236BF">
      <w:pPr>
        <w:pStyle w:val="a4"/>
        <w:ind w:firstLine="567"/>
        <w:jc w:val="both"/>
        <w:textAlignment w:val="baseline"/>
        <w:rPr>
          <w:sz w:val="28"/>
          <w:szCs w:val="28"/>
          <w:lang w:val="uk-UA"/>
        </w:rPr>
      </w:pPr>
      <w:r w:rsidRPr="002C7ED3">
        <w:rPr>
          <w:sz w:val="28"/>
          <w:szCs w:val="28"/>
          <w:lang w:val="uk-UA"/>
        </w:rPr>
        <w:t xml:space="preserve">Надання фінансової </w:t>
      </w:r>
      <w:r w:rsidR="00BA2CFA" w:rsidRPr="002C7ED3">
        <w:rPr>
          <w:sz w:val="28"/>
          <w:szCs w:val="28"/>
          <w:lang w:val="uk-UA"/>
        </w:rPr>
        <w:t>допомоги</w:t>
      </w:r>
      <w:r w:rsidRPr="002C7ED3">
        <w:rPr>
          <w:sz w:val="28"/>
          <w:szCs w:val="28"/>
          <w:lang w:val="uk-UA"/>
        </w:rPr>
        <w:t xml:space="preserve"> комунальним та дочірнім підприємствам буде </w:t>
      </w:r>
      <w:r w:rsidR="00A202EC" w:rsidRPr="002C7ED3">
        <w:rPr>
          <w:sz w:val="28"/>
          <w:szCs w:val="28"/>
          <w:lang w:val="uk-UA"/>
        </w:rPr>
        <w:t>здійснюватися за</w:t>
      </w:r>
      <w:r w:rsidRPr="002C7ED3">
        <w:rPr>
          <w:sz w:val="28"/>
          <w:szCs w:val="28"/>
          <w:lang w:val="uk-UA"/>
        </w:rPr>
        <w:t xml:space="preserve"> двома напрямками:</w:t>
      </w:r>
    </w:p>
    <w:p w14:paraId="1A26260B" w14:textId="588AF832" w:rsidR="00227DC4" w:rsidRPr="002C7ED3" w:rsidRDefault="00227DC4" w:rsidP="00C236BF">
      <w:pPr>
        <w:spacing w:after="0" w:line="240" w:lineRule="auto"/>
        <w:ind w:firstLine="567"/>
        <w:jc w:val="both"/>
        <w:textAlignment w:val="baseline"/>
        <w:rPr>
          <w:color w:val="auto"/>
        </w:rPr>
      </w:pPr>
      <w:r w:rsidRPr="002C7ED3">
        <w:rPr>
          <w:color w:val="auto"/>
        </w:rPr>
        <w:t>1)</w:t>
      </w:r>
      <w:r w:rsidR="00622789" w:rsidRPr="002C7ED3">
        <w:rPr>
          <w:color w:val="auto"/>
        </w:rPr>
        <w:t> </w:t>
      </w:r>
      <w:r w:rsidRPr="002C7ED3">
        <w:rPr>
          <w:color w:val="auto"/>
        </w:rPr>
        <w:t xml:space="preserve">надання фінансової </w:t>
      </w:r>
      <w:r w:rsidR="00BA2CFA" w:rsidRPr="002C7ED3">
        <w:rPr>
          <w:color w:val="auto"/>
        </w:rPr>
        <w:t>підтримки</w:t>
      </w:r>
      <w:r w:rsidRPr="002C7ED3">
        <w:rPr>
          <w:color w:val="auto"/>
        </w:rPr>
        <w:t xml:space="preserve"> на поточні видатки підприємств за рахунок коштів загального фонду бюджету Тростянецької міської територіальної громади, поточні трансферти підприємствам;</w:t>
      </w:r>
    </w:p>
    <w:p w14:paraId="448E31F6" w14:textId="0FB50C72" w:rsidR="00227DC4" w:rsidRPr="002C7ED3" w:rsidRDefault="00227DC4" w:rsidP="00C236BF">
      <w:pPr>
        <w:spacing w:after="0" w:line="240" w:lineRule="auto"/>
        <w:ind w:firstLine="567"/>
        <w:jc w:val="both"/>
        <w:textAlignment w:val="baseline"/>
        <w:rPr>
          <w:color w:val="auto"/>
        </w:rPr>
      </w:pPr>
      <w:r w:rsidRPr="002C7ED3">
        <w:rPr>
          <w:color w:val="auto"/>
        </w:rPr>
        <w:t>2)</w:t>
      </w:r>
      <w:r w:rsidR="00622789" w:rsidRPr="002C7ED3">
        <w:rPr>
          <w:color w:val="auto"/>
        </w:rPr>
        <w:t> </w:t>
      </w:r>
      <w:r w:rsidRPr="002C7ED3">
        <w:rPr>
          <w:color w:val="auto"/>
        </w:rPr>
        <w:t xml:space="preserve">здійснення внесків до статутного </w:t>
      </w:r>
      <w:r w:rsidR="009145FC" w:rsidRPr="002C7ED3">
        <w:rPr>
          <w:color w:val="auto"/>
        </w:rPr>
        <w:t>фонду</w:t>
      </w:r>
      <w:r w:rsidRPr="002C7ED3">
        <w:rPr>
          <w:color w:val="auto"/>
        </w:rPr>
        <w:t xml:space="preserve"> комунального</w:t>
      </w:r>
      <w:r w:rsidR="00B578A4" w:rsidRPr="002C7ED3">
        <w:rPr>
          <w:color w:val="auto"/>
        </w:rPr>
        <w:t>,</w:t>
      </w:r>
      <w:r w:rsidRPr="002C7ED3">
        <w:rPr>
          <w:color w:val="auto"/>
        </w:rPr>
        <w:t xml:space="preserve"> дочірнього підприємства</w:t>
      </w:r>
      <w:r w:rsidR="00B578A4" w:rsidRPr="002C7ED3">
        <w:rPr>
          <w:color w:val="auto"/>
        </w:rPr>
        <w:t xml:space="preserve"> або поповнення статутного фонду проводиться </w:t>
      </w:r>
      <w:r w:rsidRPr="002C7ED3">
        <w:rPr>
          <w:color w:val="auto"/>
        </w:rPr>
        <w:t>за рахунок бюджету Тростянецької міської територіальної громади як капітальні трансфер</w:t>
      </w:r>
      <w:r w:rsidR="00D17681" w:rsidRPr="002C7ED3">
        <w:rPr>
          <w:color w:val="auto"/>
        </w:rPr>
        <w:t>т</w:t>
      </w:r>
      <w:r w:rsidRPr="002C7ED3">
        <w:rPr>
          <w:color w:val="auto"/>
        </w:rPr>
        <w:t>и підприємств.</w:t>
      </w:r>
    </w:p>
    <w:p w14:paraId="43926E5F" w14:textId="77777777" w:rsidR="00CD1D5B" w:rsidRPr="002C7ED3" w:rsidRDefault="00CD1D5B" w:rsidP="00C236BF">
      <w:pPr>
        <w:pStyle w:val="a4"/>
        <w:ind w:firstLine="567"/>
        <w:jc w:val="both"/>
        <w:textAlignment w:val="baseline"/>
        <w:rPr>
          <w:sz w:val="28"/>
          <w:szCs w:val="28"/>
          <w:lang w:val="uk-UA"/>
        </w:rPr>
      </w:pPr>
    </w:p>
    <w:p w14:paraId="1E1F8C87" w14:textId="655D33A0" w:rsidR="00227DC4" w:rsidRPr="002C7ED3" w:rsidRDefault="00227DC4" w:rsidP="00C236BF">
      <w:pPr>
        <w:pStyle w:val="a4"/>
        <w:ind w:firstLine="567"/>
        <w:jc w:val="both"/>
        <w:textAlignment w:val="baseline"/>
        <w:rPr>
          <w:sz w:val="28"/>
          <w:szCs w:val="28"/>
          <w:lang w:val="uk-UA"/>
        </w:rPr>
      </w:pPr>
      <w:r w:rsidRPr="002C7ED3">
        <w:rPr>
          <w:sz w:val="28"/>
          <w:szCs w:val="28"/>
          <w:lang w:val="uk-UA"/>
        </w:rPr>
        <w:t>При цьому підприємство може бути включено до мережі одержувача бюджетних коштів та використовувати виділені кошти</w:t>
      </w:r>
      <w:r w:rsidR="00AB4534" w:rsidRPr="002C7ED3">
        <w:rPr>
          <w:sz w:val="28"/>
          <w:szCs w:val="28"/>
          <w:lang w:val="uk-UA"/>
        </w:rPr>
        <w:t>,</w:t>
      </w:r>
      <w:r w:rsidRPr="002C7ED3">
        <w:rPr>
          <w:sz w:val="28"/>
          <w:szCs w:val="28"/>
          <w:lang w:val="uk-UA"/>
        </w:rPr>
        <w:t xml:space="preserve"> згідно відповідного рішення про використання бюджетних коштів.</w:t>
      </w:r>
    </w:p>
    <w:p w14:paraId="336C757E" w14:textId="77777777" w:rsidR="00CD1D5B" w:rsidRPr="002C7ED3" w:rsidRDefault="00CD1D5B" w:rsidP="00C236BF">
      <w:pPr>
        <w:pStyle w:val="a4"/>
        <w:ind w:firstLine="567"/>
        <w:jc w:val="both"/>
        <w:textAlignment w:val="baseline"/>
        <w:rPr>
          <w:sz w:val="28"/>
          <w:szCs w:val="28"/>
          <w:lang w:val="uk-UA"/>
        </w:rPr>
      </w:pPr>
    </w:p>
    <w:p w14:paraId="7DAA5200" w14:textId="63A105E8" w:rsidR="00D95F1D" w:rsidRPr="002C7ED3" w:rsidRDefault="00D95F1D" w:rsidP="00C236BF">
      <w:pPr>
        <w:pStyle w:val="a4"/>
        <w:ind w:firstLine="567"/>
        <w:jc w:val="both"/>
        <w:textAlignment w:val="baseline"/>
        <w:rPr>
          <w:sz w:val="28"/>
          <w:szCs w:val="28"/>
          <w:lang w:val="uk-UA"/>
        </w:rPr>
      </w:pPr>
      <w:r w:rsidRPr="002C7ED3">
        <w:rPr>
          <w:sz w:val="28"/>
          <w:szCs w:val="28"/>
          <w:lang w:val="uk-UA"/>
        </w:rPr>
        <w:t>Програмою визначено такі основні завдання</w:t>
      </w:r>
      <w:r w:rsidR="00AA371F" w:rsidRPr="002C7ED3">
        <w:rPr>
          <w:sz w:val="28"/>
          <w:szCs w:val="28"/>
          <w:lang w:val="uk-UA"/>
        </w:rPr>
        <w:t>,</w:t>
      </w:r>
      <w:r w:rsidRPr="002C7ED3">
        <w:rPr>
          <w:sz w:val="28"/>
          <w:szCs w:val="28"/>
          <w:lang w:val="uk-UA"/>
        </w:rPr>
        <w:t xml:space="preserve"> на виконання яких буде надаватися фінансова </w:t>
      </w:r>
      <w:r w:rsidR="001E3080" w:rsidRPr="002C7ED3">
        <w:rPr>
          <w:sz w:val="28"/>
          <w:szCs w:val="28"/>
          <w:lang w:val="uk-UA"/>
        </w:rPr>
        <w:t>підтримка</w:t>
      </w:r>
      <w:r w:rsidR="00B578A4" w:rsidRPr="002C7ED3">
        <w:rPr>
          <w:sz w:val="28"/>
          <w:szCs w:val="28"/>
          <w:lang w:val="uk-UA"/>
        </w:rPr>
        <w:t xml:space="preserve"> Комунальним підприємствам</w:t>
      </w:r>
      <w:r w:rsidRPr="002C7ED3">
        <w:rPr>
          <w:sz w:val="28"/>
          <w:szCs w:val="28"/>
          <w:lang w:val="uk-UA"/>
        </w:rPr>
        <w:t>:</w:t>
      </w:r>
    </w:p>
    <w:p w14:paraId="7D4A08CC" w14:textId="400D59B3" w:rsidR="001A376F" w:rsidRPr="002C7ED3" w:rsidRDefault="001A376F" w:rsidP="00C236BF">
      <w:pPr>
        <w:pStyle w:val="a4"/>
        <w:ind w:firstLine="567"/>
        <w:jc w:val="both"/>
        <w:textAlignment w:val="baseline"/>
        <w:rPr>
          <w:sz w:val="32"/>
          <w:szCs w:val="32"/>
          <w:lang w:val="uk-UA"/>
        </w:rPr>
      </w:pPr>
      <w:r w:rsidRPr="002C7ED3">
        <w:rPr>
          <w:sz w:val="28"/>
          <w:szCs w:val="28"/>
          <w:lang w:val="uk-UA"/>
        </w:rPr>
        <w:t>- виконання зобов’язань з виплати заробітної плати працівникам</w:t>
      </w:r>
      <w:r w:rsidR="00B578A4" w:rsidRPr="002C7ED3">
        <w:rPr>
          <w:sz w:val="28"/>
          <w:szCs w:val="28"/>
          <w:lang w:val="uk-UA"/>
        </w:rPr>
        <w:t xml:space="preserve"> та нарахувань на неї</w:t>
      </w:r>
      <w:r w:rsidRPr="002C7ED3">
        <w:rPr>
          <w:sz w:val="28"/>
          <w:szCs w:val="28"/>
          <w:lang w:val="uk-UA"/>
        </w:rPr>
        <w:t>;</w:t>
      </w:r>
    </w:p>
    <w:p w14:paraId="731AC9C2" w14:textId="616C450B" w:rsidR="00D95F1D" w:rsidRPr="002C7ED3" w:rsidRDefault="00D95F1D" w:rsidP="00C236BF">
      <w:pPr>
        <w:pStyle w:val="a4"/>
        <w:ind w:firstLine="567"/>
        <w:jc w:val="both"/>
        <w:textAlignment w:val="baseline"/>
        <w:rPr>
          <w:sz w:val="28"/>
          <w:szCs w:val="28"/>
          <w:lang w:val="uk-UA"/>
        </w:rPr>
      </w:pPr>
      <w:r w:rsidRPr="002C7ED3">
        <w:rPr>
          <w:sz w:val="28"/>
          <w:szCs w:val="28"/>
          <w:lang w:val="uk-UA"/>
        </w:rPr>
        <w:t>- </w:t>
      </w:r>
      <w:r w:rsidR="00371488" w:rsidRPr="002C7ED3">
        <w:rPr>
          <w:sz w:val="28"/>
          <w:szCs w:val="28"/>
          <w:shd w:val="clear" w:color="auto" w:fill="FFFFFF"/>
          <w:lang w:val="uk-UA"/>
        </w:rPr>
        <w:t>придбання матеріалів, запасних частин, оплат</w:t>
      </w:r>
      <w:r w:rsidR="00B578A4" w:rsidRPr="002C7ED3">
        <w:rPr>
          <w:sz w:val="28"/>
          <w:szCs w:val="28"/>
          <w:shd w:val="clear" w:color="auto" w:fill="FFFFFF"/>
          <w:lang w:val="uk-UA"/>
        </w:rPr>
        <w:t>у</w:t>
      </w:r>
      <w:r w:rsidR="00371488" w:rsidRPr="002C7ED3">
        <w:rPr>
          <w:sz w:val="28"/>
          <w:szCs w:val="28"/>
          <w:shd w:val="clear" w:color="auto" w:fill="FFFFFF"/>
          <w:lang w:val="uk-UA"/>
        </w:rPr>
        <w:t xml:space="preserve"> робіт, послуг для стабільної роботи </w:t>
      </w:r>
      <w:r w:rsidR="00B578A4" w:rsidRPr="002C7ED3">
        <w:rPr>
          <w:sz w:val="28"/>
          <w:szCs w:val="28"/>
          <w:shd w:val="clear" w:color="auto" w:fill="FFFFFF"/>
          <w:lang w:val="uk-UA"/>
        </w:rPr>
        <w:t xml:space="preserve">Комунальних </w:t>
      </w:r>
      <w:r w:rsidR="00371488" w:rsidRPr="002C7ED3">
        <w:rPr>
          <w:sz w:val="28"/>
          <w:szCs w:val="28"/>
          <w:shd w:val="clear" w:color="auto" w:fill="FFFFFF"/>
          <w:lang w:val="uk-UA"/>
        </w:rPr>
        <w:t xml:space="preserve">підприємств та підготовки їх до роботи </w:t>
      </w:r>
      <w:r w:rsidR="001E7BC4" w:rsidRPr="002C7ED3">
        <w:rPr>
          <w:sz w:val="28"/>
          <w:szCs w:val="28"/>
          <w:shd w:val="clear" w:color="auto" w:fill="FFFFFF"/>
          <w:lang w:val="uk-UA"/>
        </w:rPr>
        <w:t xml:space="preserve">особливо </w:t>
      </w:r>
      <w:r w:rsidR="00371488" w:rsidRPr="002C7ED3">
        <w:rPr>
          <w:sz w:val="28"/>
          <w:szCs w:val="28"/>
          <w:shd w:val="clear" w:color="auto" w:fill="FFFFFF"/>
          <w:lang w:val="uk-UA"/>
        </w:rPr>
        <w:t>в осінньо-зимовий період</w:t>
      </w:r>
      <w:r w:rsidRPr="002C7ED3">
        <w:rPr>
          <w:sz w:val="28"/>
          <w:szCs w:val="28"/>
          <w:lang w:val="uk-UA"/>
        </w:rPr>
        <w:t>;</w:t>
      </w:r>
    </w:p>
    <w:p w14:paraId="52214711" w14:textId="567070F2" w:rsidR="00D95F1D" w:rsidRPr="002C7ED3" w:rsidRDefault="00D95F1D" w:rsidP="00C236BF">
      <w:pPr>
        <w:pStyle w:val="a4"/>
        <w:ind w:firstLine="567"/>
        <w:jc w:val="both"/>
        <w:textAlignment w:val="baseline"/>
        <w:rPr>
          <w:sz w:val="28"/>
          <w:szCs w:val="28"/>
          <w:lang w:val="uk-UA"/>
        </w:rPr>
      </w:pPr>
      <w:r w:rsidRPr="002C7ED3">
        <w:rPr>
          <w:sz w:val="28"/>
          <w:szCs w:val="28"/>
          <w:lang w:val="uk-UA"/>
        </w:rPr>
        <w:t>- </w:t>
      </w:r>
      <w:r w:rsidR="00C201C5" w:rsidRPr="002C7ED3">
        <w:rPr>
          <w:sz w:val="28"/>
          <w:szCs w:val="28"/>
          <w:shd w:val="clear" w:color="auto" w:fill="FFFFFF"/>
          <w:lang w:val="uk-UA"/>
        </w:rPr>
        <w:t>оплата поточних рахунків за спожиті енергоносії, комунальні послуги, матеріально-технічні ресурси</w:t>
      </w:r>
      <w:r w:rsidR="00D17681" w:rsidRPr="002C7ED3">
        <w:rPr>
          <w:sz w:val="28"/>
          <w:szCs w:val="28"/>
          <w:shd w:val="clear" w:color="auto" w:fill="FFFFFF"/>
          <w:lang w:val="uk-UA"/>
        </w:rPr>
        <w:t>;</w:t>
      </w:r>
      <w:r w:rsidR="00C201C5" w:rsidRPr="002C7ED3">
        <w:rPr>
          <w:sz w:val="28"/>
          <w:szCs w:val="28"/>
          <w:shd w:val="clear" w:color="auto" w:fill="FFFFFF"/>
          <w:lang w:val="uk-UA"/>
        </w:rPr>
        <w:t xml:space="preserve"> сплата податків і зборів</w:t>
      </w:r>
      <w:r w:rsidRPr="002C7ED3">
        <w:rPr>
          <w:sz w:val="28"/>
          <w:szCs w:val="28"/>
          <w:lang w:val="uk-UA"/>
        </w:rPr>
        <w:t>;</w:t>
      </w:r>
    </w:p>
    <w:p w14:paraId="61B0459E" w14:textId="63AA36E3" w:rsidR="00D95F1D" w:rsidRPr="002C7ED3" w:rsidRDefault="00D95F1D" w:rsidP="00C236BF">
      <w:pPr>
        <w:pStyle w:val="a4"/>
        <w:ind w:firstLine="567"/>
        <w:jc w:val="both"/>
        <w:textAlignment w:val="baseline"/>
        <w:rPr>
          <w:sz w:val="28"/>
          <w:szCs w:val="28"/>
          <w:lang w:val="uk-UA"/>
        </w:rPr>
      </w:pPr>
      <w:r w:rsidRPr="002C7ED3">
        <w:rPr>
          <w:sz w:val="28"/>
          <w:szCs w:val="28"/>
          <w:lang w:val="uk-UA"/>
        </w:rPr>
        <w:t>- проведення технічної інвентаризації комунального майна;</w:t>
      </w:r>
    </w:p>
    <w:p w14:paraId="426BB48F" w14:textId="0D90C9D3" w:rsidR="00D95F1D" w:rsidRPr="002C7ED3" w:rsidRDefault="00D95F1D" w:rsidP="00C236BF">
      <w:pPr>
        <w:pStyle w:val="a4"/>
        <w:ind w:firstLine="567"/>
        <w:jc w:val="both"/>
        <w:textAlignment w:val="baseline"/>
        <w:rPr>
          <w:sz w:val="28"/>
          <w:szCs w:val="28"/>
          <w:lang w:val="uk-UA"/>
        </w:rPr>
      </w:pPr>
      <w:r w:rsidRPr="002C7ED3">
        <w:rPr>
          <w:sz w:val="28"/>
          <w:szCs w:val="28"/>
          <w:lang w:val="uk-UA"/>
        </w:rPr>
        <w:t>- перевірк</w:t>
      </w:r>
      <w:r w:rsidR="001E7BC4" w:rsidRPr="002C7ED3">
        <w:rPr>
          <w:sz w:val="28"/>
          <w:szCs w:val="28"/>
          <w:lang w:val="uk-UA"/>
        </w:rPr>
        <w:t>у</w:t>
      </w:r>
      <w:r w:rsidRPr="002C7ED3">
        <w:rPr>
          <w:sz w:val="28"/>
          <w:szCs w:val="28"/>
          <w:lang w:val="uk-UA"/>
        </w:rPr>
        <w:t xml:space="preserve"> приладів обліку;</w:t>
      </w:r>
    </w:p>
    <w:p w14:paraId="38FABCF3" w14:textId="0D33CC1A" w:rsidR="00D95F1D" w:rsidRPr="002C7ED3" w:rsidRDefault="00D95F1D" w:rsidP="00C236BF">
      <w:pPr>
        <w:pStyle w:val="a4"/>
        <w:ind w:firstLine="567"/>
        <w:jc w:val="both"/>
        <w:textAlignment w:val="baseline"/>
        <w:rPr>
          <w:sz w:val="28"/>
          <w:szCs w:val="28"/>
          <w:lang w:val="uk-UA"/>
        </w:rPr>
      </w:pPr>
      <w:r w:rsidRPr="002C7ED3">
        <w:rPr>
          <w:sz w:val="28"/>
          <w:szCs w:val="28"/>
          <w:lang w:val="uk-UA"/>
        </w:rPr>
        <w:t>- придбання малоцінних технічних засобів, інструментів, спецодягу</w:t>
      </w:r>
      <w:r w:rsidR="00371488" w:rsidRPr="002C7ED3">
        <w:rPr>
          <w:sz w:val="28"/>
          <w:szCs w:val="28"/>
          <w:lang w:val="uk-UA"/>
        </w:rPr>
        <w:t xml:space="preserve"> та ін.</w:t>
      </w:r>
      <w:r w:rsidRPr="002C7ED3">
        <w:rPr>
          <w:sz w:val="28"/>
          <w:szCs w:val="28"/>
          <w:lang w:val="uk-UA"/>
        </w:rPr>
        <w:t>;</w:t>
      </w:r>
    </w:p>
    <w:p w14:paraId="662C496F" w14:textId="12CCD171" w:rsidR="00D95F1D" w:rsidRPr="002C7ED3" w:rsidRDefault="00D95F1D" w:rsidP="00C236BF">
      <w:pPr>
        <w:pStyle w:val="a4"/>
        <w:ind w:firstLine="567"/>
        <w:jc w:val="both"/>
        <w:textAlignment w:val="baseline"/>
        <w:rPr>
          <w:sz w:val="28"/>
          <w:szCs w:val="28"/>
          <w:lang w:val="uk-UA"/>
        </w:rPr>
      </w:pPr>
      <w:r w:rsidRPr="002C7ED3">
        <w:rPr>
          <w:sz w:val="28"/>
          <w:szCs w:val="28"/>
          <w:lang w:val="uk-UA"/>
        </w:rPr>
        <w:t>-</w:t>
      </w:r>
      <w:r w:rsidR="00A703CB" w:rsidRPr="002C7ED3">
        <w:rPr>
          <w:sz w:val="28"/>
          <w:szCs w:val="28"/>
          <w:lang w:val="uk-UA"/>
        </w:rPr>
        <w:t> </w:t>
      </w:r>
      <w:r w:rsidRPr="002C7ED3">
        <w:rPr>
          <w:bCs/>
          <w:sz w:val="28"/>
          <w:szCs w:val="28"/>
          <w:lang w:val="uk-UA" w:eastAsia="en-US"/>
        </w:rPr>
        <w:t xml:space="preserve">інші непередбачувані </w:t>
      </w:r>
      <w:r w:rsidR="001E7BC4" w:rsidRPr="002C7ED3">
        <w:rPr>
          <w:bCs/>
          <w:sz w:val="28"/>
          <w:szCs w:val="28"/>
          <w:lang w:val="uk-UA" w:eastAsia="en-US"/>
        </w:rPr>
        <w:t xml:space="preserve">поточні </w:t>
      </w:r>
      <w:r w:rsidRPr="002C7ED3">
        <w:rPr>
          <w:bCs/>
          <w:sz w:val="28"/>
          <w:szCs w:val="28"/>
          <w:lang w:val="uk-UA" w:eastAsia="en-US"/>
        </w:rPr>
        <w:t>видатки.</w:t>
      </w:r>
    </w:p>
    <w:p w14:paraId="4C0A24FB" w14:textId="77777777" w:rsidR="00D95F1D" w:rsidRPr="002C7ED3" w:rsidRDefault="00D95F1D" w:rsidP="00C236BF">
      <w:pPr>
        <w:pStyle w:val="a4"/>
        <w:ind w:left="426" w:firstLine="567"/>
        <w:jc w:val="both"/>
        <w:textAlignment w:val="baseline"/>
        <w:rPr>
          <w:sz w:val="28"/>
          <w:szCs w:val="28"/>
          <w:lang w:val="uk-UA"/>
        </w:rPr>
      </w:pPr>
    </w:p>
    <w:p w14:paraId="3C397C1D" w14:textId="7AB45F47" w:rsidR="00D95F1D" w:rsidRPr="002C7ED3" w:rsidRDefault="00D95F1D" w:rsidP="00C236BF">
      <w:pPr>
        <w:pStyle w:val="a4"/>
        <w:ind w:firstLine="567"/>
        <w:jc w:val="both"/>
        <w:textAlignment w:val="baseline"/>
        <w:rPr>
          <w:sz w:val="28"/>
          <w:szCs w:val="28"/>
          <w:lang w:val="uk-UA"/>
        </w:rPr>
      </w:pPr>
      <w:r w:rsidRPr="002C7ED3">
        <w:rPr>
          <w:sz w:val="28"/>
          <w:szCs w:val="28"/>
          <w:lang w:val="uk-UA"/>
        </w:rPr>
        <w:t>Здійснення внесків до статутних фондів комунальних та дочірніх підприємств буде проводитись на такі основні завдання:</w:t>
      </w:r>
    </w:p>
    <w:p w14:paraId="3EF6CE2B" w14:textId="49FB7CCE" w:rsidR="00D95F1D" w:rsidRPr="002C7ED3" w:rsidRDefault="00D95F1D" w:rsidP="00C236BF">
      <w:pPr>
        <w:pStyle w:val="a4"/>
        <w:ind w:firstLine="567"/>
        <w:jc w:val="both"/>
        <w:textAlignment w:val="baseline"/>
        <w:rPr>
          <w:sz w:val="28"/>
          <w:szCs w:val="28"/>
          <w:lang w:val="uk-UA"/>
        </w:rPr>
      </w:pPr>
      <w:r w:rsidRPr="002C7ED3">
        <w:rPr>
          <w:sz w:val="28"/>
          <w:szCs w:val="28"/>
          <w:lang w:val="uk-UA"/>
        </w:rPr>
        <w:t>-</w:t>
      </w:r>
      <w:r w:rsidRPr="002C7ED3">
        <w:rPr>
          <w:rStyle w:val="apple-converted-space"/>
          <w:sz w:val="28"/>
          <w:szCs w:val="28"/>
          <w:lang w:val="uk-UA"/>
        </w:rPr>
        <w:t> </w:t>
      </w:r>
      <w:r w:rsidRPr="002C7ED3">
        <w:rPr>
          <w:sz w:val="28"/>
          <w:szCs w:val="28"/>
          <w:lang w:val="uk-UA"/>
        </w:rPr>
        <w:t>придбання матеріалів, запчастин для забезпечення господарських потреб підприємств</w:t>
      </w:r>
      <w:r w:rsidR="0027398C" w:rsidRPr="002C7ED3">
        <w:rPr>
          <w:sz w:val="28"/>
          <w:szCs w:val="28"/>
          <w:lang w:val="uk-UA"/>
        </w:rPr>
        <w:t xml:space="preserve"> вартістю більше  20 тис. грн</w:t>
      </w:r>
      <w:r w:rsidRPr="002C7ED3">
        <w:rPr>
          <w:sz w:val="28"/>
          <w:szCs w:val="28"/>
          <w:lang w:val="uk-UA"/>
        </w:rPr>
        <w:t>;</w:t>
      </w:r>
    </w:p>
    <w:p w14:paraId="23631D19" w14:textId="334FD2A5" w:rsidR="00D95F1D" w:rsidRPr="002C7ED3" w:rsidRDefault="00D95F1D" w:rsidP="00C236BF">
      <w:pPr>
        <w:pStyle w:val="a4"/>
        <w:ind w:firstLine="567"/>
        <w:jc w:val="both"/>
        <w:textAlignment w:val="baseline"/>
        <w:rPr>
          <w:sz w:val="28"/>
          <w:szCs w:val="28"/>
          <w:lang w:val="uk-UA"/>
        </w:rPr>
      </w:pPr>
      <w:r w:rsidRPr="002C7ED3">
        <w:rPr>
          <w:sz w:val="28"/>
          <w:szCs w:val="28"/>
          <w:lang w:val="uk-UA"/>
        </w:rPr>
        <w:t>-</w:t>
      </w:r>
      <w:r w:rsidR="00851BAD" w:rsidRPr="002C7ED3">
        <w:rPr>
          <w:sz w:val="28"/>
          <w:szCs w:val="28"/>
          <w:lang w:val="uk-UA"/>
        </w:rPr>
        <w:t> </w:t>
      </w:r>
      <w:r w:rsidRPr="002C7ED3">
        <w:rPr>
          <w:sz w:val="28"/>
          <w:szCs w:val="28"/>
          <w:lang w:val="uk-UA"/>
        </w:rPr>
        <w:t>капітальний ремонт</w:t>
      </w:r>
      <w:r w:rsidR="00ED5019" w:rsidRPr="002C7ED3">
        <w:rPr>
          <w:sz w:val="28"/>
          <w:szCs w:val="28"/>
          <w:lang w:val="uk-UA"/>
        </w:rPr>
        <w:t xml:space="preserve"> </w:t>
      </w:r>
      <w:r w:rsidRPr="002C7ED3">
        <w:rPr>
          <w:sz w:val="28"/>
          <w:szCs w:val="28"/>
          <w:lang w:val="uk-UA"/>
        </w:rPr>
        <w:t>об’єктів та обладнання;</w:t>
      </w:r>
    </w:p>
    <w:p w14:paraId="2C600334" w14:textId="18DD1883" w:rsidR="00D95F1D" w:rsidRPr="002C7ED3" w:rsidRDefault="00D95F1D" w:rsidP="00C236BF">
      <w:pPr>
        <w:pStyle w:val="a4"/>
        <w:ind w:firstLine="567"/>
        <w:jc w:val="both"/>
        <w:textAlignment w:val="baseline"/>
        <w:rPr>
          <w:bCs/>
          <w:sz w:val="28"/>
          <w:szCs w:val="28"/>
          <w:lang w:val="uk-UA" w:eastAsia="en-US"/>
        </w:rPr>
      </w:pPr>
      <w:r w:rsidRPr="002C7ED3">
        <w:rPr>
          <w:sz w:val="28"/>
          <w:szCs w:val="28"/>
          <w:lang w:val="uk-UA"/>
        </w:rPr>
        <w:t>-</w:t>
      </w:r>
      <w:r w:rsidR="00851BAD" w:rsidRPr="002C7ED3">
        <w:rPr>
          <w:sz w:val="28"/>
          <w:szCs w:val="28"/>
          <w:lang w:val="uk-UA"/>
        </w:rPr>
        <w:t> </w:t>
      </w:r>
      <w:r w:rsidRPr="002C7ED3">
        <w:rPr>
          <w:sz w:val="28"/>
          <w:szCs w:val="28"/>
          <w:lang w:val="uk-UA"/>
        </w:rPr>
        <w:t xml:space="preserve">виконання </w:t>
      </w:r>
      <w:r w:rsidRPr="002C7ED3">
        <w:rPr>
          <w:bCs/>
          <w:sz w:val="28"/>
          <w:szCs w:val="28"/>
          <w:lang w:val="uk-UA" w:eastAsia="en-US"/>
        </w:rPr>
        <w:t xml:space="preserve">робіт з реконструкції </w:t>
      </w:r>
      <w:r w:rsidR="00AB4A77" w:rsidRPr="002C7ED3">
        <w:rPr>
          <w:bCs/>
          <w:sz w:val="28"/>
          <w:szCs w:val="28"/>
          <w:lang w:val="uk-UA" w:eastAsia="en-US"/>
        </w:rPr>
        <w:t xml:space="preserve">комунального </w:t>
      </w:r>
      <w:r w:rsidRPr="002C7ED3">
        <w:rPr>
          <w:bCs/>
          <w:sz w:val="28"/>
          <w:szCs w:val="28"/>
          <w:lang w:val="uk-UA" w:eastAsia="en-US"/>
        </w:rPr>
        <w:t>майна;</w:t>
      </w:r>
    </w:p>
    <w:p w14:paraId="7A67A16D" w14:textId="636E2200" w:rsidR="00D95F1D" w:rsidRPr="002C7ED3" w:rsidRDefault="00D95F1D" w:rsidP="00C236BF">
      <w:pPr>
        <w:pStyle w:val="a4"/>
        <w:ind w:firstLine="567"/>
        <w:jc w:val="both"/>
        <w:textAlignment w:val="baseline"/>
        <w:rPr>
          <w:bCs/>
          <w:sz w:val="28"/>
          <w:szCs w:val="28"/>
          <w:lang w:val="uk-UA" w:eastAsia="en-US"/>
        </w:rPr>
      </w:pPr>
      <w:r w:rsidRPr="002C7ED3">
        <w:rPr>
          <w:bCs/>
          <w:sz w:val="28"/>
          <w:szCs w:val="28"/>
          <w:lang w:val="uk-UA" w:eastAsia="en-US"/>
        </w:rPr>
        <w:t>-</w:t>
      </w:r>
      <w:r w:rsidR="00851BAD" w:rsidRPr="002C7ED3">
        <w:rPr>
          <w:bCs/>
          <w:sz w:val="28"/>
          <w:szCs w:val="28"/>
          <w:lang w:val="uk-UA" w:eastAsia="en-US"/>
        </w:rPr>
        <w:t> </w:t>
      </w:r>
      <w:r w:rsidRPr="002C7ED3">
        <w:rPr>
          <w:bCs/>
          <w:sz w:val="28"/>
          <w:szCs w:val="28"/>
          <w:lang w:val="uk-UA" w:eastAsia="en-US"/>
        </w:rPr>
        <w:t>будівництво нових об’єктів;</w:t>
      </w:r>
    </w:p>
    <w:p w14:paraId="74A8D3FF" w14:textId="7E6B430B" w:rsidR="00D95F1D" w:rsidRPr="002C7ED3" w:rsidRDefault="00D95F1D" w:rsidP="00C236BF">
      <w:pPr>
        <w:pStyle w:val="a4"/>
        <w:ind w:firstLine="567"/>
        <w:jc w:val="both"/>
        <w:textAlignment w:val="baseline"/>
        <w:rPr>
          <w:sz w:val="28"/>
          <w:szCs w:val="28"/>
          <w:lang w:val="uk-UA"/>
        </w:rPr>
      </w:pPr>
      <w:r w:rsidRPr="002C7ED3">
        <w:rPr>
          <w:bCs/>
          <w:sz w:val="28"/>
          <w:szCs w:val="28"/>
          <w:lang w:val="uk-UA" w:eastAsia="en-US"/>
        </w:rPr>
        <w:t>-</w:t>
      </w:r>
      <w:r w:rsidR="00851BAD" w:rsidRPr="002C7ED3">
        <w:rPr>
          <w:bCs/>
          <w:sz w:val="28"/>
          <w:szCs w:val="28"/>
          <w:lang w:val="uk-UA" w:eastAsia="en-US"/>
        </w:rPr>
        <w:t> </w:t>
      </w:r>
      <w:r w:rsidRPr="002C7ED3">
        <w:rPr>
          <w:bCs/>
          <w:sz w:val="28"/>
          <w:szCs w:val="28"/>
          <w:lang w:val="uk-UA" w:eastAsia="en-US"/>
        </w:rPr>
        <w:t xml:space="preserve">інші непередбачувані </w:t>
      </w:r>
      <w:r w:rsidR="00E14287" w:rsidRPr="002C7ED3">
        <w:rPr>
          <w:bCs/>
          <w:sz w:val="28"/>
          <w:szCs w:val="28"/>
          <w:lang w:val="uk-UA" w:eastAsia="en-US"/>
        </w:rPr>
        <w:t xml:space="preserve">капітальні </w:t>
      </w:r>
      <w:r w:rsidRPr="002C7ED3">
        <w:rPr>
          <w:bCs/>
          <w:sz w:val="28"/>
          <w:szCs w:val="28"/>
          <w:lang w:val="uk-UA" w:eastAsia="en-US"/>
        </w:rPr>
        <w:t>видатки.</w:t>
      </w:r>
    </w:p>
    <w:p w14:paraId="01E01250" w14:textId="327E504A" w:rsidR="00D95F1D" w:rsidRPr="002C7ED3" w:rsidRDefault="00D95F1D" w:rsidP="00C236BF">
      <w:pPr>
        <w:pStyle w:val="a4"/>
        <w:ind w:firstLine="567"/>
        <w:jc w:val="both"/>
        <w:textAlignment w:val="baseline"/>
        <w:rPr>
          <w:sz w:val="28"/>
          <w:szCs w:val="28"/>
          <w:lang w:val="uk-UA"/>
        </w:rPr>
      </w:pPr>
    </w:p>
    <w:p w14:paraId="32DB0871" w14:textId="231AEA93" w:rsidR="00FB3B10" w:rsidRPr="002C7ED3" w:rsidRDefault="008541B4" w:rsidP="00C236BF">
      <w:pPr>
        <w:pStyle w:val="a4"/>
        <w:ind w:firstLine="567"/>
        <w:jc w:val="both"/>
        <w:textAlignment w:val="baseline"/>
        <w:rPr>
          <w:sz w:val="28"/>
          <w:szCs w:val="28"/>
          <w:lang w:val="uk-UA"/>
        </w:rPr>
      </w:pPr>
      <w:r w:rsidRPr="002C7ED3">
        <w:rPr>
          <w:sz w:val="28"/>
          <w:szCs w:val="28"/>
          <w:lang w:val="uk-UA"/>
        </w:rPr>
        <w:t xml:space="preserve">Заходи з реалізації Програми наведено </w:t>
      </w:r>
      <w:r w:rsidR="004C1DA4">
        <w:rPr>
          <w:sz w:val="28"/>
          <w:szCs w:val="28"/>
          <w:lang w:val="uk-UA"/>
        </w:rPr>
        <w:t>у додатку до Програми</w:t>
      </w:r>
      <w:r w:rsidRPr="002C7ED3">
        <w:rPr>
          <w:sz w:val="28"/>
          <w:szCs w:val="28"/>
          <w:lang w:val="uk-UA"/>
        </w:rPr>
        <w:t>.</w:t>
      </w:r>
    </w:p>
    <w:p w14:paraId="78AC4DDD" w14:textId="05340C1A" w:rsidR="00FB3B10" w:rsidRPr="002C7ED3" w:rsidRDefault="00FB3B10" w:rsidP="00D60853">
      <w:pPr>
        <w:pStyle w:val="a4"/>
        <w:ind w:firstLine="709"/>
        <w:jc w:val="both"/>
        <w:textAlignment w:val="baseline"/>
        <w:rPr>
          <w:sz w:val="28"/>
          <w:szCs w:val="28"/>
        </w:rPr>
      </w:pPr>
    </w:p>
    <w:p w14:paraId="3CCBB82A" w14:textId="63CCD40C" w:rsidR="002F2BF3" w:rsidRPr="002C7ED3" w:rsidRDefault="002F2BF3" w:rsidP="00DA6C69">
      <w:pPr>
        <w:jc w:val="center"/>
        <w:rPr>
          <w:color w:val="auto"/>
        </w:rPr>
      </w:pPr>
      <w:r w:rsidRPr="002C7ED3">
        <w:rPr>
          <w:b/>
          <w:bCs w:val="0"/>
          <w:color w:val="auto"/>
        </w:rPr>
        <w:t>4. Обсяги та джерела фінансування Програми</w:t>
      </w:r>
    </w:p>
    <w:p w14:paraId="0503B96B" w14:textId="192C6873" w:rsidR="00477B8E" w:rsidRPr="002C7ED3" w:rsidRDefault="00477B8E" w:rsidP="0046441B">
      <w:pPr>
        <w:pStyle w:val="a4"/>
        <w:ind w:firstLine="567"/>
        <w:jc w:val="both"/>
        <w:textAlignment w:val="baseline"/>
        <w:rPr>
          <w:sz w:val="28"/>
          <w:szCs w:val="28"/>
          <w:lang w:val="uk-UA"/>
        </w:rPr>
      </w:pPr>
      <w:r w:rsidRPr="002C7ED3">
        <w:rPr>
          <w:sz w:val="28"/>
          <w:szCs w:val="28"/>
          <w:lang w:val="uk-UA"/>
        </w:rPr>
        <w:t xml:space="preserve">Фінансування Програми здійснюється </w:t>
      </w:r>
      <w:r w:rsidR="001C4F28" w:rsidRPr="002C7ED3">
        <w:rPr>
          <w:sz w:val="28"/>
          <w:szCs w:val="28"/>
          <w:lang w:val="uk-UA"/>
        </w:rPr>
        <w:t>в межах виділених асигнувань з</w:t>
      </w:r>
      <w:r w:rsidRPr="002C7ED3">
        <w:rPr>
          <w:sz w:val="28"/>
          <w:szCs w:val="28"/>
          <w:lang w:val="uk-UA"/>
        </w:rPr>
        <w:t xml:space="preserve"> бюджет</w:t>
      </w:r>
      <w:r w:rsidR="001C4F28" w:rsidRPr="002C7ED3">
        <w:rPr>
          <w:sz w:val="28"/>
          <w:szCs w:val="28"/>
          <w:lang w:val="uk-UA"/>
        </w:rPr>
        <w:t xml:space="preserve">у </w:t>
      </w:r>
      <w:r w:rsidRPr="002C7ED3">
        <w:rPr>
          <w:sz w:val="28"/>
          <w:szCs w:val="28"/>
          <w:lang w:val="uk-UA"/>
        </w:rPr>
        <w:t xml:space="preserve">Тростянецької міської територіальної громади на </w:t>
      </w:r>
      <w:r w:rsidR="001C4F28" w:rsidRPr="002C7ED3">
        <w:rPr>
          <w:sz w:val="28"/>
          <w:szCs w:val="28"/>
          <w:lang w:val="uk-UA"/>
        </w:rPr>
        <w:t>відповідні роки</w:t>
      </w:r>
      <w:r w:rsidR="00BF3B7A" w:rsidRPr="002C7ED3">
        <w:rPr>
          <w:sz w:val="28"/>
          <w:szCs w:val="28"/>
          <w:lang w:val="uk-UA"/>
        </w:rPr>
        <w:t>, та з інших джерел, не заборонених діючим законодавством</w:t>
      </w:r>
      <w:r w:rsidRPr="002C7ED3">
        <w:rPr>
          <w:sz w:val="28"/>
          <w:szCs w:val="28"/>
          <w:lang w:val="uk-UA"/>
        </w:rPr>
        <w:t>.</w:t>
      </w:r>
    </w:p>
    <w:p w14:paraId="0078C2FD" w14:textId="5667D71E" w:rsidR="002F2BF3" w:rsidRPr="002C7ED3" w:rsidRDefault="00563C4A" w:rsidP="0046441B">
      <w:pPr>
        <w:spacing w:line="240" w:lineRule="auto"/>
        <w:ind w:firstLine="567"/>
        <w:jc w:val="both"/>
        <w:rPr>
          <w:b/>
          <w:bCs w:val="0"/>
          <w:color w:val="auto"/>
        </w:rPr>
      </w:pPr>
      <w:r w:rsidRPr="002C7ED3">
        <w:rPr>
          <w:color w:val="auto"/>
        </w:rPr>
        <w:t xml:space="preserve">Загальний обсяг фінансування заходів Програми становить </w:t>
      </w:r>
      <w:r w:rsidR="008A436A">
        <w:rPr>
          <w:b/>
          <w:color w:val="auto"/>
        </w:rPr>
        <w:t>68480</w:t>
      </w:r>
      <w:r w:rsidR="00961496" w:rsidRPr="00961496">
        <w:rPr>
          <w:b/>
          <w:color w:val="auto"/>
        </w:rPr>
        <w:t>,</w:t>
      </w:r>
      <w:r w:rsidR="008A436A">
        <w:rPr>
          <w:b/>
          <w:color w:val="auto"/>
        </w:rPr>
        <w:t>8</w:t>
      </w:r>
      <w:r w:rsidR="00961496" w:rsidRPr="00961496">
        <w:rPr>
          <w:b/>
          <w:color w:val="auto"/>
        </w:rPr>
        <w:t xml:space="preserve"> </w:t>
      </w:r>
      <w:r w:rsidR="001326DF" w:rsidRPr="002C7ED3">
        <w:rPr>
          <w:b/>
          <w:bCs w:val="0"/>
          <w:color w:val="auto"/>
        </w:rPr>
        <w:t>тис.</w:t>
      </w:r>
      <w:r w:rsidR="00D10974" w:rsidRPr="002C7ED3">
        <w:rPr>
          <w:b/>
          <w:bCs w:val="0"/>
          <w:color w:val="auto"/>
        </w:rPr>
        <w:t> </w:t>
      </w:r>
      <w:r w:rsidR="001326DF" w:rsidRPr="002C7ED3">
        <w:rPr>
          <w:b/>
          <w:bCs w:val="0"/>
          <w:color w:val="auto"/>
        </w:rPr>
        <w:t>грн.</w:t>
      </w:r>
      <w:r w:rsidRPr="002C7ED3">
        <w:rPr>
          <w:color w:val="auto"/>
          <w:shd w:val="clear" w:color="auto" w:fill="FFFFFF" w:themeFill="background1"/>
        </w:rPr>
        <w:t>, в</w:t>
      </w:r>
      <w:r w:rsidRPr="002C7ED3">
        <w:rPr>
          <w:color w:val="auto"/>
        </w:rPr>
        <w:t xml:space="preserve"> тому числі за рахунок коштів бюджету</w:t>
      </w:r>
      <w:r w:rsidR="00B97364" w:rsidRPr="002C7ED3">
        <w:rPr>
          <w:color w:val="auto"/>
        </w:rPr>
        <w:t xml:space="preserve"> Тростянецької</w:t>
      </w:r>
      <w:r w:rsidRPr="002C7ED3">
        <w:rPr>
          <w:color w:val="auto"/>
        </w:rPr>
        <w:t xml:space="preserve"> міської територіальної громади </w:t>
      </w:r>
      <w:r w:rsidR="008A436A">
        <w:rPr>
          <w:b/>
          <w:bCs w:val="0"/>
          <w:color w:val="auto"/>
        </w:rPr>
        <w:t>68480</w:t>
      </w:r>
      <w:r w:rsidR="00961496" w:rsidRPr="00961496">
        <w:rPr>
          <w:b/>
          <w:bCs w:val="0"/>
          <w:color w:val="auto"/>
        </w:rPr>
        <w:t>,</w:t>
      </w:r>
      <w:r w:rsidR="008A436A">
        <w:rPr>
          <w:b/>
          <w:bCs w:val="0"/>
          <w:color w:val="auto"/>
        </w:rPr>
        <w:t>8</w:t>
      </w:r>
      <w:r w:rsidR="00961496" w:rsidRPr="00961496">
        <w:rPr>
          <w:b/>
          <w:bCs w:val="0"/>
          <w:color w:val="auto"/>
        </w:rPr>
        <w:t xml:space="preserve"> </w:t>
      </w:r>
      <w:r w:rsidR="004337B8" w:rsidRPr="002C7ED3">
        <w:rPr>
          <w:b/>
          <w:bCs w:val="0"/>
          <w:color w:val="auto"/>
        </w:rPr>
        <w:t>тис. грн.</w:t>
      </w:r>
    </w:p>
    <w:p w14:paraId="7A9D5A8B" w14:textId="77777777" w:rsidR="00477B8E" w:rsidRPr="002C7ED3" w:rsidRDefault="00477B8E" w:rsidP="00A90729">
      <w:pPr>
        <w:pBdr>
          <w:top w:val="nil"/>
          <w:left w:val="nil"/>
          <w:bottom w:val="nil"/>
          <w:right w:val="nil"/>
          <w:between w:val="nil"/>
        </w:pBdr>
        <w:spacing w:after="0"/>
        <w:jc w:val="center"/>
        <w:rPr>
          <w:color w:val="auto"/>
        </w:rPr>
      </w:pPr>
      <w:r w:rsidRPr="002C7ED3">
        <w:rPr>
          <w:b/>
          <w:color w:val="auto"/>
        </w:rPr>
        <w:t>РЕСУРСНЕ ЗАБЕЗПЕЧЕННЯ ПРОГРАМИ</w:t>
      </w:r>
    </w:p>
    <w:p w14:paraId="01A77638" w14:textId="10E73DB8" w:rsidR="00477B8E" w:rsidRPr="002C7ED3" w:rsidRDefault="00477B8E" w:rsidP="00A90729">
      <w:pPr>
        <w:pBdr>
          <w:top w:val="nil"/>
          <w:left w:val="nil"/>
          <w:bottom w:val="nil"/>
          <w:right w:val="nil"/>
          <w:between w:val="nil"/>
        </w:pBdr>
        <w:spacing w:after="0"/>
        <w:ind w:firstLine="709"/>
        <w:jc w:val="right"/>
        <w:rPr>
          <w:color w:val="auto"/>
          <w:sz w:val="24"/>
          <w:szCs w:val="24"/>
        </w:rPr>
      </w:pPr>
      <w:r w:rsidRPr="002C7ED3">
        <w:rPr>
          <w:b/>
          <w:color w:val="auto"/>
          <w:sz w:val="24"/>
          <w:szCs w:val="24"/>
        </w:rPr>
        <w:t>тис.</w:t>
      </w:r>
      <w:r w:rsidR="00451E44" w:rsidRPr="002C7ED3">
        <w:rPr>
          <w:b/>
          <w:color w:val="auto"/>
          <w:sz w:val="24"/>
          <w:szCs w:val="24"/>
        </w:rPr>
        <w:t xml:space="preserve"> </w:t>
      </w:r>
      <w:r w:rsidRPr="002C7ED3">
        <w:rPr>
          <w:b/>
          <w:color w:val="auto"/>
          <w:sz w:val="24"/>
          <w:szCs w:val="24"/>
        </w:rPr>
        <w:t>грн.</w:t>
      </w:r>
    </w:p>
    <w:tbl>
      <w:tblPr>
        <w:tblW w:w="9498"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35"/>
        <w:gridCol w:w="1560"/>
        <w:gridCol w:w="1559"/>
        <w:gridCol w:w="1417"/>
        <w:gridCol w:w="2127"/>
      </w:tblGrid>
      <w:tr w:rsidR="00CD1D5B" w:rsidRPr="002C7ED3" w14:paraId="2BF7C302" w14:textId="77777777" w:rsidTr="0046441B">
        <w:trPr>
          <w:cantSplit/>
        </w:trPr>
        <w:tc>
          <w:tcPr>
            <w:tcW w:w="2835" w:type="dxa"/>
            <w:vMerge w:val="restart"/>
            <w:shd w:val="clear" w:color="auto" w:fill="C6D9F1"/>
            <w:vAlign w:val="center"/>
          </w:tcPr>
          <w:p w14:paraId="106EEF3B" w14:textId="77777777" w:rsidR="00CD1D5B" w:rsidRPr="002C7ED3" w:rsidRDefault="00CD1D5B" w:rsidP="00CB7840">
            <w:pPr>
              <w:widowControl w:val="0"/>
              <w:pBdr>
                <w:top w:val="nil"/>
                <w:left w:val="nil"/>
                <w:bottom w:val="nil"/>
                <w:right w:val="nil"/>
                <w:between w:val="nil"/>
              </w:pBdr>
              <w:tabs>
                <w:tab w:val="left" w:pos="0"/>
              </w:tabs>
              <w:spacing w:after="0"/>
              <w:jc w:val="center"/>
              <w:rPr>
                <w:color w:val="auto"/>
                <w:sz w:val="24"/>
                <w:szCs w:val="24"/>
              </w:rPr>
            </w:pPr>
            <w:r w:rsidRPr="002C7ED3">
              <w:rPr>
                <w:b/>
                <w:color w:val="auto"/>
                <w:sz w:val="24"/>
                <w:szCs w:val="24"/>
              </w:rPr>
              <w:t>Обсяг коштів, що пропонується залучити на виконання програми</w:t>
            </w:r>
          </w:p>
        </w:tc>
        <w:tc>
          <w:tcPr>
            <w:tcW w:w="4536" w:type="dxa"/>
            <w:gridSpan w:val="3"/>
            <w:tcBorders>
              <w:right w:val="single" w:sz="4" w:space="0" w:color="auto"/>
            </w:tcBorders>
            <w:shd w:val="clear" w:color="auto" w:fill="C6D9F1"/>
            <w:vAlign w:val="center"/>
          </w:tcPr>
          <w:p w14:paraId="0ADC5659" w14:textId="77777777" w:rsidR="00CD1D5B" w:rsidRPr="002C7ED3" w:rsidRDefault="00CD1D5B" w:rsidP="00CB7840">
            <w:pPr>
              <w:widowControl w:val="0"/>
              <w:pBdr>
                <w:top w:val="nil"/>
                <w:left w:val="nil"/>
                <w:bottom w:val="nil"/>
                <w:right w:val="nil"/>
                <w:between w:val="nil"/>
              </w:pBdr>
              <w:tabs>
                <w:tab w:val="left" w:pos="0"/>
              </w:tabs>
              <w:spacing w:after="0"/>
              <w:jc w:val="center"/>
              <w:rPr>
                <w:color w:val="auto"/>
                <w:sz w:val="24"/>
                <w:szCs w:val="24"/>
              </w:rPr>
            </w:pPr>
            <w:r w:rsidRPr="002C7ED3">
              <w:rPr>
                <w:b/>
                <w:color w:val="auto"/>
                <w:sz w:val="24"/>
                <w:szCs w:val="24"/>
              </w:rPr>
              <w:t>Етапи виконання програми</w:t>
            </w:r>
          </w:p>
        </w:tc>
        <w:tc>
          <w:tcPr>
            <w:tcW w:w="2127" w:type="dxa"/>
            <w:vMerge w:val="restart"/>
            <w:shd w:val="clear" w:color="auto" w:fill="C6D9F1"/>
            <w:vAlign w:val="center"/>
          </w:tcPr>
          <w:p w14:paraId="41E93DE1" w14:textId="719E8901" w:rsidR="00CD1D5B" w:rsidRPr="002C7ED3" w:rsidRDefault="00CD1D5B" w:rsidP="00CB7840">
            <w:pPr>
              <w:widowControl w:val="0"/>
              <w:pBdr>
                <w:top w:val="nil"/>
                <w:left w:val="nil"/>
                <w:bottom w:val="nil"/>
                <w:right w:val="nil"/>
                <w:between w:val="nil"/>
              </w:pBdr>
              <w:tabs>
                <w:tab w:val="left" w:pos="0"/>
              </w:tabs>
              <w:spacing w:after="0"/>
              <w:jc w:val="center"/>
              <w:rPr>
                <w:color w:val="auto"/>
                <w:sz w:val="24"/>
                <w:szCs w:val="24"/>
              </w:rPr>
            </w:pPr>
            <w:r w:rsidRPr="002C7ED3">
              <w:rPr>
                <w:b/>
                <w:color w:val="auto"/>
                <w:sz w:val="24"/>
                <w:szCs w:val="24"/>
              </w:rPr>
              <w:t>Всього витрат на виконання програми</w:t>
            </w:r>
          </w:p>
        </w:tc>
      </w:tr>
      <w:tr w:rsidR="00CD1D5B" w:rsidRPr="002C7ED3" w14:paraId="0FEEB07F" w14:textId="77777777" w:rsidTr="00CB7840">
        <w:trPr>
          <w:cantSplit/>
          <w:trHeight w:val="285"/>
        </w:trPr>
        <w:tc>
          <w:tcPr>
            <w:tcW w:w="2835" w:type="dxa"/>
            <w:vMerge/>
            <w:shd w:val="clear" w:color="auto" w:fill="C6D9F1"/>
            <w:vAlign w:val="center"/>
          </w:tcPr>
          <w:p w14:paraId="5B00F2D9" w14:textId="77777777" w:rsidR="00CD1D5B" w:rsidRPr="002C7ED3" w:rsidRDefault="00CD1D5B" w:rsidP="00CB7840">
            <w:pPr>
              <w:widowControl w:val="0"/>
              <w:pBdr>
                <w:top w:val="nil"/>
                <w:left w:val="nil"/>
                <w:bottom w:val="nil"/>
                <w:right w:val="nil"/>
                <w:between w:val="nil"/>
              </w:pBdr>
              <w:spacing w:after="0" w:line="276" w:lineRule="auto"/>
              <w:rPr>
                <w:color w:val="auto"/>
                <w:sz w:val="24"/>
                <w:szCs w:val="24"/>
              </w:rPr>
            </w:pPr>
          </w:p>
        </w:tc>
        <w:tc>
          <w:tcPr>
            <w:tcW w:w="4536" w:type="dxa"/>
            <w:gridSpan w:val="3"/>
            <w:tcBorders>
              <w:right w:val="single" w:sz="4" w:space="0" w:color="auto"/>
            </w:tcBorders>
            <w:shd w:val="clear" w:color="auto" w:fill="C6D9F1"/>
            <w:vAlign w:val="center"/>
          </w:tcPr>
          <w:p w14:paraId="57EA05DC" w14:textId="7893336E" w:rsidR="00CD1D5B" w:rsidRPr="002C7ED3" w:rsidRDefault="00CD1D5B" w:rsidP="00CB7840">
            <w:pPr>
              <w:widowControl w:val="0"/>
              <w:pBdr>
                <w:top w:val="nil"/>
                <w:left w:val="nil"/>
                <w:bottom w:val="nil"/>
                <w:right w:val="nil"/>
                <w:between w:val="nil"/>
              </w:pBdr>
              <w:tabs>
                <w:tab w:val="left" w:pos="0"/>
              </w:tabs>
              <w:spacing w:after="0"/>
              <w:jc w:val="center"/>
              <w:rPr>
                <w:b/>
                <w:bCs w:val="0"/>
                <w:color w:val="auto"/>
                <w:sz w:val="24"/>
                <w:szCs w:val="24"/>
              </w:rPr>
            </w:pPr>
            <w:r w:rsidRPr="002C7ED3">
              <w:rPr>
                <w:b/>
                <w:bCs w:val="0"/>
                <w:color w:val="auto"/>
                <w:sz w:val="24"/>
                <w:szCs w:val="24"/>
                <w:lang w:val="en-US"/>
              </w:rPr>
              <w:t>I</w:t>
            </w:r>
            <w:r w:rsidRPr="002C7ED3">
              <w:rPr>
                <w:b/>
                <w:bCs w:val="0"/>
                <w:color w:val="auto"/>
                <w:sz w:val="24"/>
                <w:szCs w:val="24"/>
              </w:rPr>
              <w:t xml:space="preserve"> етап</w:t>
            </w:r>
          </w:p>
        </w:tc>
        <w:tc>
          <w:tcPr>
            <w:tcW w:w="2127" w:type="dxa"/>
            <w:vMerge/>
            <w:shd w:val="clear" w:color="auto" w:fill="C6D9F1"/>
            <w:vAlign w:val="center"/>
          </w:tcPr>
          <w:p w14:paraId="30F05B63" w14:textId="53AABB8E" w:rsidR="00CD1D5B" w:rsidRPr="002C7ED3" w:rsidRDefault="00CD1D5B" w:rsidP="00CB7840">
            <w:pPr>
              <w:widowControl w:val="0"/>
              <w:pBdr>
                <w:top w:val="nil"/>
                <w:left w:val="nil"/>
                <w:bottom w:val="nil"/>
                <w:right w:val="nil"/>
                <w:between w:val="nil"/>
              </w:pBdr>
              <w:spacing w:after="0" w:line="276" w:lineRule="auto"/>
              <w:rPr>
                <w:color w:val="auto"/>
                <w:sz w:val="24"/>
                <w:szCs w:val="24"/>
              </w:rPr>
            </w:pPr>
          </w:p>
        </w:tc>
      </w:tr>
      <w:tr w:rsidR="00CD1D5B" w:rsidRPr="002C7ED3" w14:paraId="7E82E055" w14:textId="77777777" w:rsidTr="0046441B">
        <w:trPr>
          <w:cantSplit/>
        </w:trPr>
        <w:tc>
          <w:tcPr>
            <w:tcW w:w="2835" w:type="dxa"/>
            <w:vMerge/>
            <w:shd w:val="clear" w:color="auto" w:fill="C6D9F1"/>
            <w:vAlign w:val="center"/>
          </w:tcPr>
          <w:p w14:paraId="52F5AF35" w14:textId="77777777" w:rsidR="00CD1D5B" w:rsidRPr="002C7ED3" w:rsidRDefault="00CD1D5B" w:rsidP="00CB7840">
            <w:pPr>
              <w:widowControl w:val="0"/>
              <w:pBdr>
                <w:top w:val="nil"/>
                <w:left w:val="nil"/>
                <w:bottom w:val="nil"/>
                <w:right w:val="nil"/>
                <w:between w:val="nil"/>
              </w:pBdr>
              <w:spacing w:after="0" w:line="276" w:lineRule="auto"/>
              <w:rPr>
                <w:color w:val="auto"/>
                <w:sz w:val="24"/>
                <w:szCs w:val="24"/>
              </w:rPr>
            </w:pPr>
          </w:p>
        </w:tc>
        <w:tc>
          <w:tcPr>
            <w:tcW w:w="1560" w:type="dxa"/>
            <w:tcBorders>
              <w:right w:val="single" w:sz="4" w:space="0" w:color="auto"/>
            </w:tcBorders>
            <w:shd w:val="clear" w:color="auto" w:fill="C6D9F1"/>
            <w:vAlign w:val="center"/>
          </w:tcPr>
          <w:p w14:paraId="364F7180" w14:textId="77777777" w:rsidR="00CD1D5B" w:rsidRPr="002C7ED3" w:rsidRDefault="00CD1D5B" w:rsidP="00CB7840">
            <w:pPr>
              <w:widowControl w:val="0"/>
              <w:pBdr>
                <w:top w:val="nil"/>
                <w:left w:val="nil"/>
                <w:bottom w:val="nil"/>
                <w:right w:val="nil"/>
                <w:between w:val="nil"/>
              </w:pBdr>
              <w:tabs>
                <w:tab w:val="left" w:pos="0"/>
              </w:tabs>
              <w:spacing w:after="0"/>
              <w:jc w:val="center"/>
              <w:rPr>
                <w:color w:val="auto"/>
              </w:rPr>
            </w:pPr>
            <w:r w:rsidRPr="002C7ED3">
              <w:rPr>
                <w:b/>
                <w:color w:val="auto"/>
              </w:rPr>
              <w:t>2024 рік</w:t>
            </w:r>
          </w:p>
        </w:tc>
        <w:tc>
          <w:tcPr>
            <w:tcW w:w="1559" w:type="dxa"/>
            <w:tcBorders>
              <w:left w:val="single" w:sz="4" w:space="0" w:color="auto"/>
              <w:right w:val="single" w:sz="4" w:space="0" w:color="auto"/>
            </w:tcBorders>
            <w:shd w:val="clear" w:color="auto" w:fill="C6D9F1"/>
            <w:vAlign w:val="center"/>
          </w:tcPr>
          <w:p w14:paraId="20C20EE6" w14:textId="77777777" w:rsidR="00CD1D5B" w:rsidRPr="002C7ED3" w:rsidRDefault="00CD1D5B" w:rsidP="00CB7840">
            <w:pPr>
              <w:widowControl w:val="0"/>
              <w:pBdr>
                <w:top w:val="nil"/>
                <w:left w:val="nil"/>
                <w:bottom w:val="nil"/>
                <w:right w:val="nil"/>
                <w:between w:val="nil"/>
              </w:pBdr>
              <w:tabs>
                <w:tab w:val="left" w:pos="0"/>
              </w:tabs>
              <w:spacing w:after="0"/>
              <w:jc w:val="center"/>
              <w:rPr>
                <w:color w:val="auto"/>
              </w:rPr>
            </w:pPr>
            <w:r w:rsidRPr="002C7ED3">
              <w:rPr>
                <w:b/>
                <w:color w:val="auto"/>
              </w:rPr>
              <w:t>2025 рік</w:t>
            </w:r>
          </w:p>
        </w:tc>
        <w:tc>
          <w:tcPr>
            <w:tcW w:w="1417" w:type="dxa"/>
            <w:tcBorders>
              <w:left w:val="single" w:sz="4" w:space="0" w:color="auto"/>
            </w:tcBorders>
            <w:shd w:val="clear" w:color="auto" w:fill="C6D9F1"/>
            <w:vAlign w:val="center"/>
          </w:tcPr>
          <w:p w14:paraId="4FC24766" w14:textId="77777777" w:rsidR="00CD1D5B" w:rsidRPr="002C7ED3" w:rsidRDefault="00CD1D5B" w:rsidP="00CB7840">
            <w:pPr>
              <w:widowControl w:val="0"/>
              <w:pBdr>
                <w:top w:val="nil"/>
                <w:left w:val="nil"/>
                <w:bottom w:val="nil"/>
                <w:right w:val="nil"/>
                <w:between w:val="nil"/>
              </w:pBdr>
              <w:tabs>
                <w:tab w:val="left" w:pos="0"/>
              </w:tabs>
              <w:spacing w:after="0"/>
              <w:jc w:val="center"/>
              <w:rPr>
                <w:color w:val="auto"/>
              </w:rPr>
            </w:pPr>
            <w:r w:rsidRPr="002C7ED3">
              <w:rPr>
                <w:b/>
                <w:color w:val="auto"/>
              </w:rPr>
              <w:t>2026 рік</w:t>
            </w:r>
          </w:p>
        </w:tc>
        <w:tc>
          <w:tcPr>
            <w:tcW w:w="2127" w:type="dxa"/>
            <w:vMerge/>
            <w:shd w:val="clear" w:color="auto" w:fill="C6D9F1"/>
            <w:vAlign w:val="center"/>
          </w:tcPr>
          <w:p w14:paraId="39B56224" w14:textId="77777777" w:rsidR="00CD1D5B" w:rsidRPr="002C7ED3" w:rsidRDefault="00CD1D5B" w:rsidP="00CB7840">
            <w:pPr>
              <w:widowControl w:val="0"/>
              <w:pBdr>
                <w:top w:val="nil"/>
                <w:left w:val="nil"/>
                <w:bottom w:val="nil"/>
                <w:right w:val="nil"/>
                <w:between w:val="nil"/>
              </w:pBdr>
              <w:spacing w:after="0" w:line="276" w:lineRule="auto"/>
              <w:rPr>
                <w:color w:val="auto"/>
              </w:rPr>
            </w:pPr>
          </w:p>
        </w:tc>
      </w:tr>
      <w:tr w:rsidR="00F72CE0" w:rsidRPr="002C7ED3" w14:paraId="73765956" w14:textId="77777777" w:rsidTr="0046441B">
        <w:trPr>
          <w:trHeight w:val="299"/>
        </w:trPr>
        <w:tc>
          <w:tcPr>
            <w:tcW w:w="2835" w:type="dxa"/>
            <w:shd w:val="clear" w:color="auto" w:fill="FFFFFF"/>
            <w:vAlign w:val="center"/>
          </w:tcPr>
          <w:p w14:paraId="7DE5143C" w14:textId="77777777" w:rsidR="00D04AA2" w:rsidRPr="002C7ED3" w:rsidRDefault="00D04AA2" w:rsidP="00CB7840">
            <w:pPr>
              <w:widowControl w:val="0"/>
              <w:pBdr>
                <w:top w:val="nil"/>
                <w:left w:val="nil"/>
                <w:bottom w:val="nil"/>
                <w:right w:val="nil"/>
                <w:between w:val="nil"/>
              </w:pBdr>
              <w:tabs>
                <w:tab w:val="left" w:pos="0"/>
              </w:tabs>
              <w:spacing w:after="0"/>
              <w:jc w:val="center"/>
              <w:rPr>
                <w:color w:val="auto"/>
                <w:sz w:val="20"/>
                <w:szCs w:val="20"/>
              </w:rPr>
            </w:pPr>
            <w:r w:rsidRPr="002C7ED3">
              <w:rPr>
                <w:b/>
                <w:color w:val="auto"/>
                <w:sz w:val="20"/>
                <w:szCs w:val="20"/>
              </w:rPr>
              <w:t>1</w:t>
            </w:r>
          </w:p>
        </w:tc>
        <w:tc>
          <w:tcPr>
            <w:tcW w:w="1560" w:type="dxa"/>
            <w:shd w:val="clear" w:color="auto" w:fill="FFFFFF"/>
            <w:vAlign w:val="center"/>
          </w:tcPr>
          <w:p w14:paraId="58464FA3" w14:textId="77777777" w:rsidR="00D04AA2" w:rsidRPr="002C7ED3" w:rsidRDefault="00D04AA2" w:rsidP="00CB7840">
            <w:pPr>
              <w:widowControl w:val="0"/>
              <w:pBdr>
                <w:top w:val="nil"/>
                <w:left w:val="nil"/>
                <w:bottom w:val="nil"/>
                <w:right w:val="nil"/>
                <w:between w:val="nil"/>
              </w:pBdr>
              <w:tabs>
                <w:tab w:val="left" w:pos="0"/>
              </w:tabs>
              <w:spacing w:after="0"/>
              <w:jc w:val="center"/>
              <w:rPr>
                <w:color w:val="auto"/>
                <w:sz w:val="20"/>
                <w:szCs w:val="20"/>
              </w:rPr>
            </w:pPr>
            <w:r w:rsidRPr="002C7ED3">
              <w:rPr>
                <w:b/>
                <w:color w:val="auto"/>
                <w:sz w:val="20"/>
                <w:szCs w:val="20"/>
              </w:rPr>
              <w:t>2</w:t>
            </w:r>
          </w:p>
        </w:tc>
        <w:tc>
          <w:tcPr>
            <w:tcW w:w="1559" w:type="dxa"/>
            <w:shd w:val="clear" w:color="auto" w:fill="FFFFFF"/>
            <w:vAlign w:val="center"/>
          </w:tcPr>
          <w:p w14:paraId="1C69F436" w14:textId="77777777" w:rsidR="00D04AA2" w:rsidRPr="002C7ED3" w:rsidRDefault="00D04AA2" w:rsidP="00CB7840">
            <w:pPr>
              <w:widowControl w:val="0"/>
              <w:pBdr>
                <w:top w:val="nil"/>
                <w:left w:val="nil"/>
                <w:bottom w:val="nil"/>
                <w:right w:val="nil"/>
                <w:between w:val="nil"/>
              </w:pBdr>
              <w:tabs>
                <w:tab w:val="left" w:pos="0"/>
              </w:tabs>
              <w:spacing w:after="0"/>
              <w:jc w:val="center"/>
              <w:rPr>
                <w:color w:val="auto"/>
                <w:sz w:val="20"/>
                <w:szCs w:val="20"/>
              </w:rPr>
            </w:pPr>
            <w:r w:rsidRPr="002C7ED3">
              <w:rPr>
                <w:b/>
                <w:color w:val="auto"/>
                <w:sz w:val="20"/>
                <w:szCs w:val="20"/>
              </w:rPr>
              <w:t>3</w:t>
            </w:r>
          </w:p>
        </w:tc>
        <w:tc>
          <w:tcPr>
            <w:tcW w:w="1417" w:type="dxa"/>
            <w:shd w:val="clear" w:color="auto" w:fill="FFFFFF"/>
            <w:vAlign w:val="center"/>
          </w:tcPr>
          <w:p w14:paraId="27CA86D9" w14:textId="77777777" w:rsidR="00D04AA2" w:rsidRPr="002C7ED3" w:rsidRDefault="00D04AA2" w:rsidP="00CB7840">
            <w:pPr>
              <w:widowControl w:val="0"/>
              <w:pBdr>
                <w:top w:val="nil"/>
                <w:left w:val="nil"/>
                <w:bottom w:val="nil"/>
                <w:right w:val="nil"/>
                <w:between w:val="nil"/>
              </w:pBdr>
              <w:tabs>
                <w:tab w:val="left" w:pos="0"/>
              </w:tabs>
              <w:spacing w:after="0"/>
              <w:jc w:val="center"/>
              <w:rPr>
                <w:color w:val="auto"/>
                <w:sz w:val="20"/>
                <w:szCs w:val="20"/>
              </w:rPr>
            </w:pPr>
            <w:r w:rsidRPr="002C7ED3">
              <w:rPr>
                <w:b/>
                <w:color w:val="auto"/>
                <w:sz w:val="20"/>
                <w:szCs w:val="20"/>
              </w:rPr>
              <w:t>4</w:t>
            </w:r>
          </w:p>
        </w:tc>
        <w:tc>
          <w:tcPr>
            <w:tcW w:w="2127" w:type="dxa"/>
            <w:shd w:val="clear" w:color="auto" w:fill="FFFFFF"/>
            <w:vAlign w:val="center"/>
          </w:tcPr>
          <w:p w14:paraId="0A337759" w14:textId="5614777B" w:rsidR="00D04AA2" w:rsidRPr="002C7ED3" w:rsidRDefault="00DD0F1A" w:rsidP="00CB7840">
            <w:pPr>
              <w:widowControl w:val="0"/>
              <w:pBdr>
                <w:top w:val="nil"/>
                <w:left w:val="nil"/>
                <w:bottom w:val="nil"/>
                <w:right w:val="nil"/>
                <w:between w:val="nil"/>
              </w:pBdr>
              <w:tabs>
                <w:tab w:val="left" w:pos="0"/>
              </w:tabs>
              <w:spacing w:after="0"/>
              <w:jc w:val="center"/>
              <w:rPr>
                <w:color w:val="auto"/>
                <w:sz w:val="20"/>
                <w:szCs w:val="20"/>
                <w:lang w:val="en-US"/>
              </w:rPr>
            </w:pPr>
            <w:r w:rsidRPr="002C7ED3">
              <w:rPr>
                <w:b/>
                <w:color w:val="auto"/>
                <w:sz w:val="20"/>
                <w:szCs w:val="20"/>
                <w:lang w:val="en-US"/>
              </w:rPr>
              <w:t>5</w:t>
            </w:r>
          </w:p>
        </w:tc>
      </w:tr>
      <w:tr w:rsidR="00F72CE0" w:rsidRPr="002C7ED3" w14:paraId="48552158" w14:textId="77777777" w:rsidTr="0046441B">
        <w:trPr>
          <w:trHeight w:val="873"/>
        </w:trPr>
        <w:tc>
          <w:tcPr>
            <w:tcW w:w="2835" w:type="dxa"/>
          </w:tcPr>
          <w:p w14:paraId="1E4E2770" w14:textId="46D2ABCA" w:rsidR="00D04AA2" w:rsidRPr="002C7ED3" w:rsidRDefault="00D04AA2" w:rsidP="008C453B">
            <w:pPr>
              <w:widowControl w:val="0"/>
              <w:pBdr>
                <w:top w:val="nil"/>
                <w:left w:val="nil"/>
                <w:bottom w:val="nil"/>
                <w:right w:val="nil"/>
                <w:between w:val="nil"/>
              </w:pBdr>
              <w:tabs>
                <w:tab w:val="left" w:pos="0"/>
              </w:tabs>
              <w:spacing w:after="0"/>
              <w:jc w:val="center"/>
              <w:rPr>
                <w:color w:val="auto"/>
                <w:sz w:val="24"/>
                <w:szCs w:val="24"/>
              </w:rPr>
            </w:pPr>
            <w:r w:rsidRPr="002C7ED3">
              <w:rPr>
                <w:color w:val="auto"/>
                <w:sz w:val="24"/>
                <w:szCs w:val="24"/>
              </w:rPr>
              <w:t>Обсяг ресурсів, всього,</w:t>
            </w:r>
          </w:p>
          <w:p w14:paraId="374BBC72" w14:textId="77777777" w:rsidR="00D04AA2" w:rsidRPr="002C7ED3" w:rsidRDefault="00D04AA2" w:rsidP="008C453B">
            <w:pPr>
              <w:widowControl w:val="0"/>
              <w:pBdr>
                <w:top w:val="nil"/>
                <w:left w:val="nil"/>
                <w:bottom w:val="nil"/>
                <w:right w:val="nil"/>
                <w:between w:val="nil"/>
              </w:pBdr>
              <w:tabs>
                <w:tab w:val="left" w:pos="0"/>
              </w:tabs>
              <w:spacing w:after="0"/>
              <w:jc w:val="center"/>
              <w:rPr>
                <w:color w:val="auto"/>
                <w:sz w:val="24"/>
                <w:szCs w:val="24"/>
              </w:rPr>
            </w:pPr>
            <w:r w:rsidRPr="002C7ED3">
              <w:rPr>
                <w:color w:val="auto"/>
                <w:sz w:val="24"/>
                <w:szCs w:val="24"/>
              </w:rPr>
              <w:t>у тому числі:</w:t>
            </w:r>
          </w:p>
        </w:tc>
        <w:tc>
          <w:tcPr>
            <w:tcW w:w="1560" w:type="dxa"/>
            <w:shd w:val="clear" w:color="auto" w:fill="auto"/>
            <w:vAlign w:val="center"/>
          </w:tcPr>
          <w:p w14:paraId="6F892333" w14:textId="4A897F5A" w:rsidR="00D04AA2" w:rsidRPr="002C7ED3" w:rsidRDefault="004669E6" w:rsidP="008C453B">
            <w:pPr>
              <w:widowControl w:val="0"/>
              <w:pBdr>
                <w:top w:val="nil"/>
                <w:left w:val="nil"/>
                <w:bottom w:val="nil"/>
                <w:right w:val="nil"/>
                <w:between w:val="nil"/>
              </w:pBdr>
              <w:tabs>
                <w:tab w:val="left" w:pos="0"/>
              </w:tabs>
              <w:spacing w:after="0"/>
              <w:jc w:val="center"/>
              <w:rPr>
                <w:b/>
                <w:bCs w:val="0"/>
                <w:color w:val="auto"/>
                <w:sz w:val="24"/>
                <w:szCs w:val="24"/>
              </w:rPr>
            </w:pPr>
            <w:r w:rsidRPr="002C7ED3">
              <w:rPr>
                <w:b/>
                <w:bCs w:val="0"/>
                <w:color w:val="auto"/>
                <w:sz w:val="24"/>
                <w:szCs w:val="24"/>
              </w:rPr>
              <w:t>19</w:t>
            </w:r>
            <w:r w:rsidR="00B61AAE" w:rsidRPr="002C7ED3">
              <w:rPr>
                <w:b/>
                <w:bCs w:val="0"/>
                <w:color w:val="auto"/>
                <w:sz w:val="24"/>
                <w:szCs w:val="24"/>
              </w:rPr>
              <w:t>028</w:t>
            </w:r>
            <w:r w:rsidRPr="002C7ED3">
              <w:rPr>
                <w:b/>
                <w:bCs w:val="0"/>
                <w:color w:val="auto"/>
                <w:sz w:val="24"/>
                <w:szCs w:val="24"/>
              </w:rPr>
              <w:t>,</w:t>
            </w:r>
            <w:r w:rsidR="00B61AAE" w:rsidRPr="002C7ED3">
              <w:rPr>
                <w:b/>
                <w:bCs w:val="0"/>
                <w:color w:val="auto"/>
                <w:sz w:val="24"/>
                <w:szCs w:val="24"/>
              </w:rPr>
              <w:t>1</w:t>
            </w:r>
          </w:p>
        </w:tc>
        <w:tc>
          <w:tcPr>
            <w:tcW w:w="1559" w:type="dxa"/>
            <w:shd w:val="clear" w:color="auto" w:fill="auto"/>
            <w:vAlign w:val="center"/>
          </w:tcPr>
          <w:p w14:paraId="7B1847CC" w14:textId="445FD02D" w:rsidR="00D04AA2" w:rsidRPr="002C7ED3" w:rsidRDefault="008A436A" w:rsidP="008C453B">
            <w:pPr>
              <w:widowControl w:val="0"/>
              <w:pBdr>
                <w:top w:val="nil"/>
                <w:left w:val="nil"/>
                <w:bottom w:val="nil"/>
                <w:right w:val="nil"/>
                <w:between w:val="nil"/>
              </w:pBdr>
              <w:tabs>
                <w:tab w:val="left" w:pos="0"/>
              </w:tabs>
              <w:spacing w:after="0"/>
              <w:jc w:val="center"/>
              <w:rPr>
                <w:b/>
                <w:bCs w:val="0"/>
                <w:color w:val="auto"/>
                <w:sz w:val="24"/>
                <w:szCs w:val="24"/>
              </w:rPr>
            </w:pPr>
            <w:r>
              <w:rPr>
                <w:b/>
                <w:bCs w:val="0"/>
                <w:color w:val="auto"/>
                <w:sz w:val="24"/>
                <w:szCs w:val="24"/>
              </w:rPr>
              <w:t>21623,3</w:t>
            </w:r>
          </w:p>
        </w:tc>
        <w:tc>
          <w:tcPr>
            <w:tcW w:w="1417" w:type="dxa"/>
            <w:shd w:val="clear" w:color="auto" w:fill="auto"/>
            <w:vAlign w:val="center"/>
          </w:tcPr>
          <w:p w14:paraId="6D874914" w14:textId="0DC76710" w:rsidR="00D04AA2" w:rsidRPr="002C7ED3" w:rsidRDefault="00E257DE" w:rsidP="008C453B">
            <w:pPr>
              <w:widowControl w:val="0"/>
              <w:pBdr>
                <w:top w:val="nil"/>
                <w:left w:val="nil"/>
                <w:bottom w:val="nil"/>
                <w:right w:val="nil"/>
                <w:between w:val="nil"/>
              </w:pBdr>
              <w:tabs>
                <w:tab w:val="left" w:pos="0"/>
              </w:tabs>
              <w:spacing w:after="0"/>
              <w:jc w:val="center"/>
              <w:rPr>
                <w:b/>
                <w:bCs w:val="0"/>
                <w:color w:val="auto"/>
                <w:sz w:val="24"/>
                <w:szCs w:val="24"/>
              </w:rPr>
            </w:pPr>
            <w:r>
              <w:rPr>
                <w:b/>
                <w:bCs w:val="0"/>
                <w:color w:val="auto"/>
                <w:sz w:val="24"/>
                <w:szCs w:val="24"/>
              </w:rPr>
              <w:t>27829,4</w:t>
            </w:r>
          </w:p>
        </w:tc>
        <w:tc>
          <w:tcPr>
            <w:tcW w:w="2127" w:type="dxa"/>
            <w:shd w:val="clear" w:color="auto" w:fill="auto"/>
            <w:vAlign w:val="center"/>
          </w:tcPr>
          <w:p w14:paraId="57754140" w14:textId="2FA5CEE6" w:rsidR="00D04AA2" w:rsidRPr="002C7ED3" w:rsidRDefault="008A436A" w:rsidP="008C453B">
            <w:pPr>
              <w:widowControl w:val="0"/>
              <w:pBdr>
                <w:top w:val="nil"/>
                <w:left w:val="nil"/>
                <w:bottom w:val="nil"/>
                <w:right w:val="nil"/>
                <w:between w:val="nil"/>
              </w:pBdr>
              <w:tabs>
                <w:tab w:val="left" w:pos="0"/>
              </w:tabs>
              <w:spacing w:after="0"/>
              <w:jc w:val="center"/>
              <w:rPr>
                <w:b/>
                <w:bCs w:val="0"/>
                <w:color w:val="auto"/>
                <w:sz w:val="24"/>
                <w:szCs w:val="24"/>
              </w:rPr>
            </w:pPr>
            <w:r>
              <w:rPr>
                <w:b/>
                <w:bCs w:val="0"/>
                <w:color w:val="auto"/>
                <w:sz w:val="24"/>
                <w:szCs w:val="24"/>
              </w:rPr>
              <w:t>68480</w:t>
            </w:r>
            <w:r w:rsidR="00961496" w:rsidRPr="00961496">
              <w:rPr>
                <w:b/>
                <w:bCs w:val="0"/>
                <w:color w:val="auto"/>
                <w:sz w:val="24"/>
                <w:szCs w:val="24"/>
              </w:rPr>
              <w:t>,</w:t>
            </w:r>
            <w:r>
              <w:rPr>
                <w:b/>
                <w:bCs w:val="0"/>
                <w:color w:val="auto"/>
                <w:sz w:val="24"/>
                <w:szCs w:val="24"/>
              </w:rPr>
              <w:t>8</w:t>
            </w:r>
          </w:p>
        </w:tc>
      </w:tr>
      <w:tr w:rsidR="004337B8" w:rsidRPr="002C7ED3" w14:paraId="53ADBAEE" w14:textId="77777777" w:rsidTr="0046441B">
        <w:tc>
          <w:tcPr>
            <w:tcW w:w="2835" w:type="dxa"/>
          </w:tcPr>
          <w:p w14:paraId="04ED18CB" w14:textId="77777777" w:rsidR="004337B8" w:rsidRPr="002C7ED3" w:rsidRDefault="004337B8" w:rsidP="008C453B">
            <w:pPr>
              <w:widowControl w:val="0"/>
              <w:pBdr>
                <w:top w:val="nil"/>
                <w:left w:val="nil"/>
                <w:bottom w:val="nil"/>
                <w:right w:val="nil"/>
                <w:between w:val="nil"/>
              </w:pBdr>
              <w:tabs>
                <w:tab w:val="left" w:pos="0"/>
              </w:tabs>
              <w:spacing w:after="0"/>
              <w:jc w:val="center"/>
              <w:rPr>
                <w:color w:val="auto"/>
                <w:sz w:val="24"/>
                <w:szCs w:val="24"/>
              </w:rPr>
            </w:pPr>
            <w:r w:rsidRPr="002C7ED3">
              <w:rPr>
                <w:color w:val="auto"/>
                <w:sz w:val="24"/>
                <w:szCs w:val="24"/>
              </w:rPr>
              <w:t>державний бюджет</w:t>
            </w:r>
          </w:p>
        </w:tc>
        <w:tc>
          <w:tcPr>
            <w:tcW w:w="1560" w:type="dxa"/>
            <w:shd w:val="clear" w:color="auto" w:fill="auto"/>
          </w:tcPr>
          <w:p w14:paraId="16DCE5D6" w14:textId="0863F16F" w:rsidR="004337B8" w:rsidRPr="002C7ED3" w:rsidRDefault="004337B8" w:rsidP="008C453B">
            <w:pPr>
              <w:widowControl w:val="0"/>
              <w:pBdr>
                <w:top w:val="nil"/>
                <w:left w:val="nil"/>
                <w:bottom w:val="nil"/>
                <w:right w:val="nil"/>
                <w:between w:val="nil"/>
              </w:pBdr>
              <w:tabs>
                <w:tab w:val="left" w:pos="0"/>
              </w:tabs>
              <w:spacing w:after="0"/>
              <w:jc w:val="center"/>
              <w:rPr>
                <w:color w:val="auto"/>
                <w:sz w:val="24"/>
                <w:szCs w:val="24"/>
              </w:rPr>
            </w:pPr>
            <w:r w:rsidRPr="002C7ED3">
              <w:rPr>
                <w:color w:val="auto"/>
                <w:sz w:val="24"/>
                <w:szCs w:val="24"/>
              </w:rPr>
              <w:t>–</w:t>
            </w:r>
          </w:p>
        </w:tc>
        <w:tc>
          <w:tcPr>
            <w:tcW w:w="1559" w:type="dxa"/>
            <w:shd w:val="clear" w:color="auto" w:fill="auto"/>
          </w:tcPr>
          <w:p w14:paraId="3369FE29" w14:textId="4EC74AE7" w:rsidR="004337B8" w:rsidRPr="002C7ED3" w:rsidRDefault="004337B8" w:rsidP="008C453B">
            <w:pPr>
              <w:widowControl w:val="0"/>
              <w:pBdr>
                <w:top w:val="nil"/>
                <w:left w:val="nil"/>
                <w:bottom w:val="nil"/>
                <w:right w:val="nil"/>
                <w:between w:val="nil"/>
              </w:pBdr>
              <w:tabs>
                <w:tab w:val="left" w:pos="0"/>
              </w:tabs>
              <w:spacing w:after="0"/>
              <w:jc w:val="center"/>
              <w:rPr>
                <w:color w:val="auto"/>
                <w:sz w:val="24"/>
                <w:szCs w:val="24"/>
              </w:rPr>
            </w:pPr>
            <w:r w:rsidRPr="002C7ED3">
              <w:rPr>
                <w:color w:val="auto"/>
                <w:sz w:val="24"/>
                <w:szCs w:val="24"/>
              </w:rPr>
              <w:t>–</w:t>
            </w:r>
          </w:p>
        </w:tc>
        <w:tc>
          <w:tcPr>
            <w:tcW w:w="1417" w:type="dxa"/>
            <w:shd w:val="clear" w:color="auto" w:fill="auto"/>
          </w:tcPr>
          <w:p w14:paraId="04484650" w14:textId="4A49B275" w:rsidR="004337B8" w:rsidRPr="002C7ED3" w:rsidRDefault="004337B8" w:rsidP="008C453B">
            <w:pPr>
              <w:widowControl w:val="0"/>
              <w:pBdr>
                <w:top w:val="nil"/>
                <w:left w:val="nil"/>
                <w:bottom w:val="nil"/>
                <w:right w:val="nil"/>
                <w:between w:val="nil"/>
              </w:pBdr>
              <w:tabs>
                <w:tab w:val="left" w:pos="0"/>
              </w:tabs>
              <w:spacing w:after="0"/>
              <w:jc w:val="center"/>
              <w:rPr>
                <w:color w:val="auto"/>
                <w:sz w:val="24"/>
                <w:szCs w:val="24"/>
              </w:rPr>
            </w:pPr>
            <w:r w:rsidRPr="002C7ED3">
              <w:rPr>
                <w:color w:val="auto"/>
                <w:sz w:val="24"/>
                <w:szCs w:val="24"/>
              </w:rPr>
              <w:t>–</w:t>
            </w:r>
          </w:p>
        </w:tc>
        <w:tc>
          <w:tcPr>
            <w:tcW w:w="2127" w:type="dxa"/>
            <w:shd w:val="clear" w:color="auto" w:fill="auto"/>
          </w:tcPr>
          <w:p w14:paraId="1D800788" w14:textId="06E95DBF" w:rsidR="004337B8" w:rsidRPr="002C7ED3" w:rsidRDefault="004337B8" w:rsidP="008C453B">
            <w:pPr>
              <w:widowControl w:val="0"/>
              <w:pBdr>
                <w:top w:val="nil"/>
                <w:left w:val="nil"/>
                <w:bottom w:val="nil"/>
                <w:right w:val="nil"/>
                <w:between w:val="nil"/>
              </w:pBdr>
              <w:tabs>
                <w:tab w:val="left" w:pos="0"/>
              </w:tabs>
              <w:spacing w:after="0"/>
              <w:jc w:val="center"/>
              <w:rPr>
                <w:b/>
                <w:bCs w:val="0"/>
                <w:color w:val="auto"/>
                <w:sz w:val="24"/>
                <w:szCs w:val="24"/>
              </w:rPr>
            </w:pPr>
            <w:r w:rsidRPr="002C7ED3">
              <w:rPr>
                <w:b/>
                <w:bCs w:val="0"/>
                <w:color w:val="auto"/>
                <w:sz w:val="24"/>
                <w:szCs w:val="24"/>
              </w:rPr>
              <w:t>–</w:t>
            </w:r>
          </w:p>
        </w:tc>
      </w:tr>
      <w:tr w:rsidR="004337B8" w:rsidRPr="002C7ED3" w14:paraId="6258C5D0" w14:textId="77777777" w:rsidTr="0046441B">
        <w:tc>
          <w:tcPr>
            <w:tcW w:w="2835" w:type="dxa"/>
          </w:tcPr>
          <w:p w14:paraId="4AE92416" w14:textId="77777777" w:rsidR="004337B8" w:rsidRPr="002C7ED3" w:rsidRDefault="004337B8" w:rsidP="008C453B">
            <w:pPr>
              <w:widowControl w:val="0"/>
              <w:pBdr>
                <w:top w:val="nil"/>
                <w:left w:val="nil"/>
                <w:bottom w:val="nil"/>
                <w:right w:val="nil"/>
                <w:between w:val="nil"/>
              </w:pBdr>
              <w:tabs>
                <w:tab w:val="left" w:pos="0"/>
              </w:tabs>
              <w:spacing w:after="0"/>
              <w:jc w:val="center"/>
              <w:rPr>
                <w:color w:val="auto"/>
                <w:sz w:val="24"/>
                <w:szCs w:val="24"/>
              </w:rPr>
            </w:pPr>
            <w:r w:rsidRPr="002C7ED3">
              <w:rPr>
                <w:color w:val="auto"/>
                <w:sz w:val="24"/>
                <w:szCs w:val="24"/>
              </w:rPr>
              <w:t>обласний бюджет</w:t>
            </w:r>
          </w:p>
        </w:tc>
        <w:tc>
          <w:tcPr>
            <w:tcW w:w="1560" w:type="dxa"/>
            <w:shd w:val="clear" w:color="auto" w:fill="auto"/>
          </w:tcPr>
          <w:p w14:paraId="6D1A41D9" w14:textId="7D31E379" w:rsidR="004337B8" w:rsidRPr="002C7ED3" w:rsidRDefault="004337B8" w:rsidP="008C453B">
            <w:pPr>
              <w:widowControl w:val="0"/>
              <w:pBdr>
                <w:top w:val="nil"/>
                <w:left w:val="nil"/>
                <w:bottom w:val="nil"/>
                <w:right w:val="nil"/>
                <w:between w:val="nil"/>
              </w:pBdr>
              <w:tabs>
                <w:tab w:val="left" w:pos="0"/>
              </w:tabs>
              <w:spacing w:after="0"/>
              <w:jc w:val="center"/>
              <w:rPr>
                <w:color w:val="auto"/>
                <w:sz w:val="24"/>
                <w:szCs w:val="24"/>
              </w:rPr>
            </w:pPr>
            <w:r w:rsidRPr="002C7ED3">
              <w:rPr>
                <w:color w:val="auto"/>
                <w:sz w:val="24"/>
                <w:szCs w:val="24"/>
              </w:rPr>
              <w:t>–</w:t>
            </w:r>
          </w:p>
        </w:tc>
        <w:tc>
          <w:tcPr>
            <w:tcW w:w="1559" w:type="dxa"/>
            <w:shd w:val="clear" w:color="auto" w:fill="auto"/>
          </w:tcPr>
          <w:p w14:paraId="235D0437" w14:textId="4E9156FC" w:rsidR="004337B8" w:rsidRPr="002C7ED3" w:rsidRDefault="004337B8" w:rsidP="008C453B">
            <w:pPr>
              <w:widowControl w:val="0"/>
              <w:pBdr>
                <w:top w:val="nil"/>
                <w:left w:val="nil"/>
                <w:bottom w:val="nil"/>
                <w:right w:val="nil"/>
                <w:between w:val="nil"/>
              </w:pBdr>
              <w:tabs>
                <w:tab w:val="left" w:pos="0"/>
              </w:tabs>
              <w:spacing w:after="0"/>
              <w:jc w:val="center"/>
              <w:rPr>
                <w:color w:val="auto"/>
                <w:sz w:val="24"/>
                <w:szCs w:val="24"/>
              </w:rPr>
            </w:pPr>
            <w:r w:rsidRPr="002C7ED3">
              <w:rPr>
                <w:color w:val="auto"/>
                <w:sz w:val="24"/>
                <w:szCs w:val="24"/>
              </w:rPr>
              <w:t>–</w:t>
            </w:r>
          </w:p>
        </w:tc>
        <w:tc>
          <w:tcPr>
            <w:tcW w:w="1417" w:type="dxa"/>
            <w:shd w:val="clear" w:color="auto" w:fill="auto"/>
          </w:tcPr>
          <w:p w14:paraId="4277787D" w14:textId="462DE096" w:rsidR="004337B8" w:rsidRPr="002C7ED3" w:rsidRDefault="004337B8" w:rsidP="008C453B">
            <w:pPr>
              <w:widowControl w:val="0"/>
              <w:pBdr>
                <w:top w:val="nil"/>
                <w:left w:val="nil"/>
                <w:bottom w:val="nil"/>
                <w:right w:val="nil"/>
                <w:between w:val="nil"/>
              </w:pBdr>
              <w:tabs>
                <w:tab w:val="left" w:pos="0"/>
              </w:tabs>
              <w:spacing w:after="0"/>
              <w:jc w:val="center"/>
              <w:rPr>
                <w:color w:val="auto"/>
                <w:sz w:val="24"/>
                <w:szCs w:val="24"/>
              </w:rPr>
            </w:pPr>
            <w:r w:rsidRPr="002C7ED3">
              <w:rPr>
                <w:color w:val="auto"/>
                <w:sz w:val="24"/>
                <w:szCs w:val="24"/>
              </w:rPr>
              <w:t>–</w:t>
            </w:r>
          </w:p>
        </w:tc>
        <w:tc>
          <w:tcPr>
            <w:tcW w:w="2127" w:type="dxa"/>
            <w:shd w:val="clear" w:color="auto" w:fill="auto"/>
          </w:tcPr>
          <w:p w14:paraId="4AEC3276" w14:textId="41BE1B6A" w:rsidR="004337B8" w:rsidRPr="002C7ED3" w:rsidRDefault="004337B8" w:rsidP="008C453B">
            <w:pPr>
              <w:widowControl w:val="0"/>
              <w:pBdr>
                <w:top w:val="nil"/>
                <w:left w:val="nil"/>
                <w:bottom w:val="nil"/>
                <w:right w:val="nil"/>
                <w:between w:val="nil"/>
              </w:pBdr>
              <w:tabs>
                <w:tab w:val="left" w:pos="0"/>
              </w:tabs>
              <w:spacing w:after="0"/>
              <w:jc w:val="center"/>
              <w:rPr>
                <w:b/>
                <w:bCs w:val="0"/>
                <w:color w:val="auto"/>
                <w:sz w:val="24"/>
                <w:szCs w:val="24"/>
              </w:rPr>
            </w:pPr>
            <w:r w:rsidRPr="002C7ED3">
              <w:rPr>
                <w:b/>
                <w:bCs w:val="0"/>
                <w:color w:val="auto"/>
                <w:sz w:val="24"/>
                <w:szCs w:val="24"/>
              </w:rPr>
              <w:t>–</w:t>
            </w:r>
          </w:p>
        </w:tc>
      </w:tr>
      <w:tr w:rsidR="00247AB3" w:rsidRPr="002C7ED3" w14:paraId="61F40CFC" w14:textId="77777777" w:rsidTr="0046441B">
        <w:tc>
          <w:tcPr>
            <w:tcW w:w="2835" w:type="dxa"/>
          </w:tcPr>
          <w:p w14:paraId="02A99A74" w14:textId="5EE8BB89" w:rsidR="00247AB3" w:rsidRPr="002C7ED3" w:rsidRDefault="00247AB3" w:rsidP="00247AB3">
            <w:pPr>
              <w:widowControl w:val="0"/>
              <w:pBdr>
                <w:top w:val="nil"/>
                <w:left w:val="nil"/>
                <w:bottom w:val="nil"/>
                <w:right w:val="nil"/>
                <w:between w:val="nil"/>
              </w:pBdr>
              <w:tabs>
                <w:tab w:val="left" w:pos="0"/>
              </w:tabs>
              <w:spacing w:after="0"/>
              <w:jc w:val="center"/>
              <w:rPr>
                <w:color w:val="auto"/>
                <w:sz w:val="24"/>
                <w:szCs w:val="24"/>
              </w:rPr>
            </w:pPr>
            <w:r w:rsidRPr="002C7ED3">
              <w:rPr>
                <w:color w:val="auto"/>
                <w:sz w:val="24"/>
                <w:szCs w:val="24"/>
              </w:rPr>
              <w:t>бюджет Тростянецької МТГ</w:t>
            </w:r>
          </w:p>
        </w:tc>
        <w:tc>
          <w:tcPr>
            <w:tcW w:w="1560" w:type="dxa"/>
            <w:shd w:val="clear" w:color="auto" w:fill="auto"/>
            <w:vAlign w:val="center"/>
          </w:tcPr>
          <w:p w14:paraId="3F96F81B" w14:textId="19247367" w:rsidR="00247AB3" w:rsidRPr="002C7ED3" w:rsidRDefault="00247AB3" w:rsidP="00247AB3">
            <w:pPr>
              <w:widowControl w:val="0"/>
              <w:pBdr>
                <w:top w:val="nil"/>
                <w:left w:val="nil"/>
                <w:bottom w:val="nil"/>
                <w:right w:val="nil"/>
                <w:between w:val="nil"/>
              </w:pBdr>
              <w:tabs>
                <w:tab w:val="left" w:pos="0"/>
              </w:tabs>
              <w:spacing w:after="0"/>
              <w:jc w:val="center"/>
              <w:rPr>
                <w:color w:val="auto"/>
                <w:sz w:val="24"/>
                <w:szCs w:val="24"/>
              </w:rPr>
            </w:pPr>
            <w:r w:rsidRPr="002C7ED3">
              <w:rPr>
                <w:color w:val="auto"/>
                <w:sz w:val="24"/>
                <w:szCs w:val="24"/>
              </w:rPr>
              <w:t>19028,1</w:t>
            </w:r>
          </w:p>
        </w:tc>
        <w:tc>
          <w:tcPr>
            <w:tcW w:w="1559" w:type="dxa"/>
            <w:shd w:val="clear" w:color="auto" w:fill="auto"/>
            <w:vAlign w:val="center"/>
          </w:tcPr>
          <w:p w14:paraId="1DB904D8" w14:textId="21A3EC40" w:rsidR="00247AB3" w:rsidRPr="002C7ED3" w:rsidRDefault="00E257DE" w:rsidP="00247AB3">
            <w:pPr>
              <w:widowControl w:val="0"/>
              <w:pBdr>
                <w:top w:val="nil"/>
                <w:left w:val="nil"/>
                <w:bottom w:val="nil"/>
                <w:right w:val="nil"/>
                <w:between w:val="nil"/>
              </w:pBdr>
              <w:tabs>
                <w:tab w:val="left" w:pos="0"/>
              </w:tabs>
              <w:spacing w:after="0"/>
              <w:jc w:val="center"/>
              <w:rPr>
                <w:color w:val="auto"/>
                <w:sz w:val="24"/>
                <w:szCs w:val="24"/>
              </w:rPr>
            </w:pPr>
            <w:r>
              <w:rPr>
                <w:color w:val="auto"/>
                <w:sz w:val="24"/>
                <w:szCs w:val="24"/>
              </w:rPr>
              <w:t>21623</w:t>
            </w:r>
            <w:r w:rsidR="00247AB3">
              <w:rPr>
                <w:color w:val="auto"/>
                <w:sz w:val="24"/>
                <w:szCs w:val="24"/>
              </w:rPr>
              <w:t>,</w:t>
            </w:r>
            <w:r>
              <w:rPr>
                <w:color w:val="auto"/>
                <w:sz w:val="24"/>
                <w:szCs w:val="24"/>
              </w:rPr>
              <w:t>3</w:t>
            </w:r>
          </w:p>
        </w:tc>
        <w:tc>
          <w:tcPr>
            <w:tcW w:w="1417" w:type="dxa"/>
            <w:shd w:val="clear" w:color="auto" w:fill="auto"/>
            <w:vAlign w:val="center"/>
          </w:tcPr>
          <w:p w14:paraId="5DFBA590" w14:textId="68E16942" w:rsidR="00247AB3" w:rsidRPr="002C7ED3" w:rsidRDefault="00E257DE" w:rsidP="00247AB3">
            <w:pPr>
              <w:widowControl w:val="0"/>
              <w:pBdr>
                <w:top w:val="nil"/>
                <w:left w:val="nil"/>
                <w:bottom w:val="nil"/>
                <w:right w:val="nil"/>
                <w:between w:val="nil"/>
              </w:pBdr>
              <w:tabs>
                <w:tab w:val="left" w:pos="0"/>
              </w:tabs>
              <w:spacing w:after="0"/>
              <w:jc w:val="center"/>
              <w:rPr>
                <w:color w:val="auto"/>
                <w:sz w:val="24"/>
                <w:szCs w:val="24"/>
              </w:rPr>
            </w:pPr>
            <w:r>
              <w:rPr>
                <w:color w:val="auto"/>
                <w:sz w:val="24"/>
                <w:szCs w:val="24"/>
              </w:rPr>
              <w:t>27829</w:t>
            </w:r>
            <w:r w:rsidR="00247AB3">
              <w:rPr>
                <w:color w:val="auto"/>
                <w:sz w:val="24"/>
                <w:szCs w:val="24"/>
              </w:rPr>
              <w:t>,4</w:t>
            </w:r>
          </w:p>
        </w:tc>
        <w:tc>
          <w:tcPr>
            <w:tcW w:w="2127" w:type="dxa"/>
            <w:shd w:val="clear" w:color="auto" w:fill="auto"/>
            <w:vAlign w:val="center"/>
          </w:tcPr>
          <w:p w14:paraId="5AFE1EE5" w14:textId="41D26752" w:rsidR="00247AB3" w:rsidRPr="002C7ED3" w:rsidRDefault="008A436A" w:rsidP="00247AB3">
            <w:pPr>
              <w:widowControl w:val="0"/>
              <w:pBdr>
                <w:top w:val="nil"/>
                <w:left w:val="nil"/>
                <w:bottom w:val="nil"/>
                <w:right w:val="nil"/>
                <w:between w:val="nil"/>
              </w:pBdr>
              <w:tabs>
                <w:tab w:val="left" w:pos="0"/>
              </w:tabs>
              <w:spacing w:after="0"/>
              <w:jc w:val="center"/>
              <w:rPr>
                <w:b/>
                <w:bCs w:val="0"/>
                <w:color w:val="auto"/>
                <w:sz w:val="24"/>
                <w:szCs w:val="24"/>
              </w:rPr>
            </w:pPr>
            <w:r>
              <w:rPr>
                <w:b/>
                <w:bCs w:val="0"/>
                <w:color w:val="auto"/>
                <w:sz w:val="24"/>
                <w:szCs w:val="24"/>
              </w:rPr>
              <w:t>68480,8</w:t>
            </w:r>
          </w:p>
        </w:tc>
      </w:tr>
      <w:tr w:rsidR="00F72CE0" w:rsidRPr="002C7ED3" w14:paraId="3717C160" w14:textId="77777777" w:rsidTr="0046441B">
        <w:tc>
          <w:tcPr>
            <w:tcW w:w="2835" w:type="dxa"/>
          </w:tcPr>
          <w:p w14:paraId="6AA2F88F" w14:textId="77777777" w:rsidR="00B751CD" w:rsidRPr="002C7ED3" w:rsidRDefault="00B751CD" w:rsidP="008C453B">
            <w:pPr>
              <w:widowControl w:val="0"/>
              <w:pBdr>
                <w:top w:val="nil"/>
                <w:left w:val="nil"/>
                <w:bottom w:val="nil"/>
                <w:right w:val="nil"/>
                <w:between w:val="nil"/>
              </w:pBdr>
              <w:tabs>
                <w:tab w:val="left" w:pos="0"/>
              </w:tabs>
              <w:spacing w:after="0"/>
              <w:jc w:val="center"/>
              <w:rPr>
                <w:color w:val="auto"/>
                <w:sz w:val="24"/>
                <w:szCs w:val="24"/>
              </w:rPr>
            </w:pPr>
            <w:r w:rsidRPr="002C7ED3">
              <w:rPr>
                <w:color w:val="auto"/>
                <w:sz w:val="24"/>
                <w:szCs w:val="24"/>
              </w:rPr>
              <w:t>кошти інших джерел</w:t>
            </w:r>
          </w:p>
        </w:tc>
        <w:tc>
          <w:tcPr>
            <w:tcW w:w="1560" w:type="dxa"/>
            <w:shd w:val="clear" w:color="auto" w:fill="auto"/>
            <w:vAlign w:val="center"/>
          </w:tcPr>
          <w:p w14:paraId="09267E10" w14:textId="1B3EB3E4" w:rsidR="00B751CD" w:rsidRPr="002C7ED3" w:rsidRDefault="004337B8" w:rsidP="008C453B">
            <w:pPr>
              <w:widowControl w:val="0"/>
              <w:pBdr>
                <w:top w:val="nil"/>
                <w:left w:val="nil"/>
                <w:bottom w:val="nil"/>
                <w:right w:val="nil"/>
                <w:between w:val="nil"/>
              </w:pBdr>
              <w:tabs>
                <w:tab w:val="left" w:pos="0"/>
              </w:tabs>
              <w:spacing w:after="0"/>
              <w:jc w:val="center"/>
              <w:rPr>
                <w:color w:val="auto"/>
                <w:sz w:val="24"/>
                <w:szCs w:val="24"/>
              </w:rPr>
            </w:pPr>
            <w:r w:rsidRPr="002C7ED3">
              <w:rPr>
                <w:color w:val="auto"/>
                <w:sz w:val="24"/>
                <w:szCs w:val="24"/>
              </w:rPr>
              <w:t>–</w:t>
            </w:r>
          </w:p>
        </w:tc>
        <w:tc>
          <w:tcPr>
            <w:tcW w:w="1559" w:type="dxa"/>
            <w:shd w:val="clear" w:color="auto" w:fill="auto"/>
          </w:tcPr>
          <w:p w14:paraId="24BEE5CF" w14:textId="009E7E42" w:rsidR="00B751CD" w:rsidRPr="002C7ED3" w:rsidRDefault="004337B8" w:rsidP="008C453B">
            <w:pPr>
              <w:widowControl w:val="0"/>
              <w:pBdr>
                <w:top w:val="nil"/>
                <w:left w:val="nil"/>
                <w:bottom w:val="nil"/>
                <w:right w:val="nil"/>
                <w:between w:val="nil"/>
              </w:pBdr>
              <w:tabs>
                <w:tab w:val="left" w:pos="0"/>
              </w:tabs>
              <w:spacing w:after="0"/>
              <w:jc w:val="center"/>
              <w:rPr>
                <w:color w:val="auto"/>
                <w:sz w:val="24"/>
                <w:szCs w:val="24"/>
              </w:rPr>
            </w:pPr>
            <w:r w:rsidRPr="002C7ED3">
              <w:rPr>
                <w:color w:val="auto"/>
                <w:sz w:val="24"/>
                <w:szCs w:val="24"/>
              </w:rPr>
              <w:t>–</w:t>
            </w:r>
          </w:p>
        </w:tc>
        <w:tc>
          <w:tcPr>
            <w:tcW w:w="1417" w:type="dxa"/>
            <w:shd w:val="clear" w:color="auto" w:fill="auto"/>
          </w:tcPr>
          <w:p w14:paraId="4A83004E" w14:textId="62CCDA5F" w:rsidR="00B751CD" w:rsidRPr="002C7ED3" w:rsidRDefault="00B751CD" w:rsidP="008C453B">
            <w:pPr>
              <w:widowControl w:val="0"/>
              <w:pBdr>
                <w:top w:val="nil"/>
                <w:left w:val="nil"/>
                <w:bottom w:val="nil"/>
                <w:right w:val="nil"/>
                <w:between w:val="nil"/>
              </w:pBdr>
              <w:tabs>
                <w:tab w:val="left" w:pos="0"/>
              </w:tabs>
              <w:spacing w:after="0"/>
              <w:jc w:val="center"/>
              <w:rPr>
                <w:color w:val="auto"/>
                <w:sz w:val="24"/>
                <w:szCs w:val="24"/>
              </w:rPr>
            </w:pPr>
            <w:r w:rsidRPr="002C7ED3">
              <w:rPr>
                <w:color w:val="auto"/>
                <w:sz w:val="24"/>
                <w:szCs w:val="24"/>
              </w:rPr>
              <w:t>–</w:t>
            </w:r>
          </w:p>
        </w:tc>
        <w:tc>
          <w:tcPr>
            <w:tcW w:w="2127" w:type="dxa"/>
            <w:shd w:val="clear" w:color="auto" w:fill="auto"/>
          </w:tcPr>
          <w:p w14:paraId="2AE89137" w14:textId="4E9203DB" w:rsidR="00B751CD" w:rsidRPr="002C7ED3" w:rsidRDefault="004337B8" w:rsidP="008C453B">
            <w:pPr>
              <w:widowControl w:val="0"/>
              <w:pBdr>
                <w:top w:val="nil"/>
                <w:left w:val="nil"/>
                <w:bottom w:val="nil"/>
                <w:right w:val="nil"/>
                <w:between w:val="nil"/>
              </w:pBdr>
              <w:tabs>
                <w:tab w:val="left" w:pos="0"/>
              </w:tabs>
              <w:spacing w:after="0"/>
              <w:jc w:val="center"/>
              <w:rPr>
                <w:b/>
                <w:bCs w:val="0"/>
                <w:color w:val="auto"/>
                <w:sz w:val="24"/>
                <w:szCs w:val="24"/>
              </w:rPr>
            </w:pPr>
            <w:r w:rsidRPr="002C7ED3">
              <w:rPr>
                <w:b/>
                <w:bCs w:val="0"/>
                <w:color w:val="auto"/>
                <w:sz w:val="24"/>
                <w:szCs w:val="24"/>
              </w:rPr>
              <w:t>–</w:t>
            </w:r>
          </w:p>
        </w:tc>
      </w:tr>
    </w:tbl>
    <w:p w14:paraId="1DD356B0" w14:textId="77777777" w:rsidR="00CB7840" w:rsidRPr="002C7ED3" w:rsidRDefault="00CB7840" w:rsidP="00CB7840">
      <w:pPr>
        <w:spacing w:after="0" w:line="240" w:lineRule="auto"/>
        <w:jc w:val="center"/>
        <w:rPr>
          <w:b/>
          <w:bCs w:val="0"/>
          <w:color w:val="auto"/>
          <w:sz w:val="16"/>
          <w:szCs w:val="16"/>
        </w:rPr>
      </w:pPr>
    </w:p>
    <w:p w14:paraId="45C70841" w14:textId="6D84E1B2" w:rsidR="009F7B82" w:rsidRPr="002C7ED3" w:rsidRDefault="009F7B82" w:rsidP="00177B3A">
      <w:pPr>
        <w:spacing w:line="240" w:lineRule="auto"/>
        <w:jc w:val="center"/>
        <w:rPr>
          <w:b/>
          <w:bCs w:val="0"/>
          <w:color w:val="auto"/>
        </w:rPr>
      </w:pPr>
      <w:r w:rsidRPr="002C7ED3">
        <w:rPr>
          <w:b/>
          <w:bCs w:val="0"/>
          <w:color w:val="auto"/>
        </w:rPr>
        <w:t>5. Строки та етапи виконання Програми</w:t>
      </w:r>
    </w:p>
    <w:p w14:paraId="7CCBC1A3" w14:textId="76B1035F" w:rsidR="00BD2246" w:rsidRPr="002C7ED3" w:rsidRDefault="0032029F" w:rsidP="00CD1D5B">
      <w:pPr>
        <w:spacing w:after="0" w:line="240" w:lineRule="auto"/>
        <w:ind w:firstLine="567"/>
        <w:jc w:val="both"/>
        <w:rPr>
          <w:b/>
          <w:bCs w:val="0"/>
          <w:color w:val="auto"/>
        </w:rPr>
      </w:pPr>
      <w:r w:rsidRPr="002C7ED3">
        <w:rPr>
          <w:color w:val="auto"/>
        </w:rPr>
        <w:t>Виконання Програми здійснюється</w:t>
      </w:r>
      <w:r w:rsidR="00CD1D5B" w:rsidRPr="002C7ED3">
        <w:rPr>
          <w:color w:val="auto"/>
        </w:rPr>
        <w:t xml:space="preserve"> в І етап:</w:t>
      </w:r>
      <w:r w:rsidRPr="002C7ED3">
        <w:rPr>
          <w:color w:val="auto"/>
        </w:rPr>
        <w:t xml:space="preserve"> впродовж 2024-2026 років</w:t>
      </w:r>
      <w:r w:rsidR="00BD2246" w:rsidRPr="002C7ED3">
        <w:rPr>
          <w:color w:val="auto"/>
        </w:rPr>
        <w:t>.</w:t>
      </w:r>
    </w:p>
    <w:p w14:paraId="7CF62D50" w14:textId="77777777" w:rsidR="009F7B82" w:rsidRPr="002C7ED3" w:rsidRDefault="009F7B82" w:rsidP="00177B3A">
      <w:pPr>
        <w:spacing w:before="240" w:line="240" w:lineRule="auto"/>
        <w:jc w:val="center"/>
        <w:rPr>
          <w:b/>
          <w:bCs w:val="0"/>
          <w:color w:val="auto"/>
        </w:rPr>
      </w:pPr>
      <w:r w:rsidRPr="002C7ED3">
        <w:rPr>
          <w:b/>
          <w:bCs w:val="0"/>
          <w:color w:val="auto"/>
        </w:rPr>
        <w:t>6. Очікувані результати виконання Програми</w:t>
      </w:r>
    </w:p>
    <w:p w14:paraId="6C7F7361" w14:textId="38E01704" w:rsidR="002E1EB8" w:rsidRPr="002C7ED3" w:rsidRDefault="002E1EB8" w:rsidP="0046441B">
      <w:pPr>
        <w:spacing w:after="0" w:line="240" w:lineRule="auto"/>
        <w:ind w:firstLine="567"/>
        <w:jc w:val="both"/>
        <w:rPr>
          <w:color w:val="auto"/>
        </w:rPr>
      </w:pPr>
      <w:r w:rsidRPr="002C7ED3">
        <w:rPr>
          <w:color w:val="auto"/>
        </w:rPr>
        <w:t>Виконання Програми дозволить</w:t>
      </w:r>
      <w:r w:rsidR="00A00D2F" w:rsidRPr="002C7ED3">
        <w:rPr>
          <w:color w:val="auto"/>
        </w:rPr>
        <w:t xml:space="preserve"> забезпечити</w:t>
      </w:r>
      <w:r w:rsidRPr="002C7ED3">
        <w:rPr>
          <w:color w:val="auto"/>
        </w:rPr>
        <w:t>:</w:t>
      </w:r>
    </w:p>
    <w:p w14:paraId="707A3E9B" w14:textId="7BC0DC7D" w:rsidR="002E1EB8" w:rsidRPr="002C7ED3" w:rsidRDefault="002E1EB8" w:rsidP="0046441B">
      <w:pPr>
        <w:tabs>
          <w:tab w:val="left" w:pos="840"/>
          <w:tab w:val="left" w:pos="900"/>
          <w:tab w:val="left" w:pos="1134"/>
        </w:tabs>
        <w:spacing w:after="0" w:line="240" w:lineRule="auto"/>
        <w:ind w:firstLine="567"/>
        <w:jc w:val="both"/>
        <w:rPr>
          <w:color w:val="auto"/>
        </w:rPr>
      </w:pPr>
      <w:r w:rsidRPr="002C7ED3">
        <w:rPr>
          <w:color w:val="auto"/>
        </w:rPr>
        <w:t>1. </w:t>
      </w:r>
      <w:r w:rsidR="00F535B4" w:rsidRPr="002C7ED3">
        <w:rPr>
          <w:color w:val="auto"/>
        </w:rPr>
        <w:t>Б</w:t>
      </w:r>
      <w:r w:rsidR="00737181" w:rsidRPr="002C7ED3">
        <w:rPr>
          <w:color w:val="auto"/>
        </w:rPr>
        <w:t>езперебійну роботу комунальних підприємств відповідно до їх функціональних призначень</w:t>
      </w:r>
      <w:r w:rsidR="00A00D2F" w:rsidRPr="002C7ED3">
        <w:rPr>
          <w:color w:val="auto"/>
        </w:rPr>
        <w:t>;</w:t>
      </w:r>
    </w:p>
    <w:p w14:paraId="1CC0AF94" w14:textId="7FF1163D" w:rsidR="002E1EB8" w:rsidRPr="002C7ED3" w:rsidRDefault="002E1EB8" w:rsidP="0046441B">
      <w:pPr>
        <w:tabs>
          <w:tab w:val="left" w:pos="851"/>
          <w:tab w:val="left" w:pos="900"/>
          <w:tab w:val="left" w:pos="1134"/>
        </w:tabs>
        <w:spacing w:after="0" w:line="240" w:lineRule="auto"/>
        <w:ind w:firstLine="567"/>
        <w:jc w:val="both"/>
        <w:rPr>
          <w:color w:val="auto"/>
        </w:rPr>
      </w:pPr>
      <w:r w:rsidRPr="002C7ED3">
        <w:rPr>
          <w:color w:val="auto"/>
        </w:rPr>
        <w:t>2</w:t>
      </w:r>
      <w:r w:rsidR="00455852" w:rsidRPr="002C7ED3">
        <w:rPr>
          <w:color w:val="auto"/>
        </w:rPr>
        <w:t>.</w:t>
      </w:r>
      <w:r w:rsidR="00737181" w:rsidRPr="002C7ED3">
        <w:rPr>
          <w:color w:val="auto"/>
        </w:rPr>
        <w:t xml:space="preserve"> </w:t>
      </w:r>
      <w:r w:rsidR="00F535B4" w:rsidRPr="002C7ED3">
        <w:rPr>
          <w:color w:val="auto"/>
        </w:rPr>
        <w:t>Н</w:t>
      </w:r>
      <w:r w:rsidR="00737181" w:rsidRPr="002C7ED3">
        <w:rPr>
          <w:color w:val="auto"/>
        </w:rPr>
        <w:t>адання якісних послуг за рахунок зміцнення матеріально – технічної бази</w:t>
      </w:r>
      <w:r w:rsidR="00F535B4" w:rsidRPr="002C7ED3">
        <w:rPr>
          <w:color w:val="auto"/>
        </w:rPr>
        <w:t xml:space="preserve"> Комунальних </w:t>
      </w:r>
      <w:r w:rsidR="00737181" w:rsidRPr="002C7ED3">
        <w:rPr>
          <w:color w:val="auto"/>
        </w:rPr>
        <w:t xml:space="preserve"> підприємств</w:t>
      </w:r>
      <w:r w:rsidR="00A00D2F" w:rsidRPr="002C7ED3">
        <w:rPr>
          <w:color w:val="auto"/>
        </w:rPr>
        <w:t>;</w:t>
      </w:r>
    </w:p>
    <w:p w14:paraId="5137F239" w14:textId="19C201C3" w:rsidR="002E1EB8" w:rsidRPr="002C7ED3" w:rsidRDefault="002E1599" w:rsidP="0046441B">
      <w:pPr>
        <w:tabs>
          <w:tab w:val="left" w:pos="851"/>
          <w:tab w:val="left" w:pos="900"/>
          <w:tab w:val="left" w:pos="1134"/>
        </w:tabs>
        <w:spacing w:after="0" w:line="240" w:lineRule="auto"/>
        <w:ind w:firstLine="567"/>
        <w:jc w:val="both"/>
        <w:rPr>
          <w:color w:val="auto"/>
        </w:rPr>
      </w:pPr>
      <w:r w:rsidRPr="002C7ED3">
        <w:rPr>
          <w:color w:val="auto"/>
        </w:rPr>
        <w:t>3</w:t>
      </w:r>
      <w:r w:rsidR="00F535B4" w:rsidRPr="002C7ED3">
        <w:rPr>
          <w:color w:val="auto"/>
        </w:rPr>
        <w:t>. В</w:t>
      </w:r>
      <w:r w:rsidR="002E1EB8" w:rsidRPr="002C7ED3">
        <w:rPr>
          <w:color w:val="auto"/>
        </w:rPr>
        <w:t>иплату заробітної плати та нарахувань на неї</w:t>
      </w:r>
      <w:r w:rsidR="00F535B4" w:rsidRPr="002C7ED3">
        <w:rPr>
          <w:color w:val="auto"/>
        </w:rPr>
        <w:t>,</w:t>
      </w:r>
      <w:r w:rsidR="002E1EB8" w:rsidRPr="002C7ED3">
        <w:rPr>
          <w:color w:val="auto"/>
        </w:rPr>
        <w:t xml:space="preserve"> згідно вимог чинного законодавства України</w:t>
      </w:r>
      <w:r w:rsidR="006667B4" w:rsidRPr="002C7ED3">
        <w:rPr>
          <w:color w:val="auto"/>
        </w:rPr>
        <w:t>;</w:t>
      </w:r>
    </w:p>
    <w:p w14:paraId="419228CC" w14:textId="47C5F4C8" w:rsidR="002E1EB8" w:rsidRPr="002C7ED3" w:rsidRDefault="002E1599" w:rsidP="0046441B">
      <w:pPr>
        <w:tabs>
          <w:tab w:val="left" w:pos="851"/>
          <w:tab w:val="left" w:pos="900"/>
          <w:tab w:val="left" w:pos="1134"/>
        </w:tabs>
        <w:spacing w:after="0" w:line="240" w:lineRule="auto"/>
        <w:ind w:firstLine="567"/>
        <w:jc w:val="both"/>
        <w:rPr>
          <w:color w:val="auto"/>
        </w:rPr>
      </w:pPr>
      <w:r w:rsidRPr="002C7ED3">
        <w:rPr>
          <w:color w:val="auto"/>
        </w:rPr>
        <w:t>4</w:t>
      </w:r>
      <w:r w:rsidR="002E1EB8" w:rsidRPr="002C7ED3">
        <w:rPr>
          <w:color w:val="auto"/>
        </w:rPr>
        <w:t>. </w:t>
      </w:r>
      <w:r w:rsidR="00F535B4" w:rsidRPr="002C7ED3">
        <w:rPr>
          <w:color w:val="auto"/>
        </w:rPr>
        <w:t>Р</w:t>
      </w:r>
      <w:r w:rsidR="00D82638" w:rsidRPr="002C7ED3">
        <w:rPr>
          <w:color w:val="auto"/>
        </w:rPr>
        <w:t>озвиток</w:t>
      </w:r>
      <w:r w:rsidR="002E1EB8" w:rsidRPr="002C7ED3">
        <w:rPr>
          <w:color w:val="auto"/>
        </w:rPr>
        <w:t xml:space="preserve"> рекреаційної інфраструктури міста</w:t>
      </w:r>
      <w:r w:rsidR="00A00D2F" w:rsidRPr="002C7ED3">
        <w:rPr>
          <w:color w:val="auto"/>
        </w:rPr>
        <w:t>.</w:t>
      </w:r>
    </w:p>
    <w:p w14:paraId="1663D5AA" w14:textId="519EF55E" w:rsidR="009F7B82" w:rsidRPr="002C7ED3" w:rsidRDefault="007B4C24" w:rsidP="00177B3A">
      <w:pPr>
        <w:spacing w:before="240" w:line="240" w:lineRule="auto"/>
        <w:jc w:val="center"/>
        <w:rPr>
          <w:color w:val="auto"/>
        </w:rPr>
      </w:pPr>
      <w:r w:rsidRPr="002C7ED3">
        <w:rPr>
          <w:b/>
          <w:bCs w:val="0"/>
          <w:color w:val="auto"/>
        </w:rPr>
        <w:t>7</w:t>
      </w:r>
      <w:r w:rsidR="009F7B82" w:rsidRPr="002C7ED3">
        <w:rPr>
          <w:b/>
          <w:bCs w:val="0"/>
          <w:color w:val="auto"/>
        </w:rPr>
        <w:t>. Координація та контроль за ходом виконання Програми</w:t>
      </w:r>
    </w:p>
    <w:p w14:paraId="06B497C1" w14:textId="13147910" w:rsidR="002E1EB8" w:rsidRPr="002C7ED3" w:rsidRDefault="007B4C24" w:rsidP="00CD1D5B">
      <w:pPr>
        <w:pStyle w:val="a4"/>
        <w:ind w:firstLine="567"/>
        <w:jc w:val="both"/>
        <w:textAlignment w:val="baseline"/>
        <w:rPr>
          <w:sz w:val="28"/>
          <w:szCs w:val="28"/>
          <w:lang w:val="uk-UA"/>
        </w:rPr>
      </w:pPr>
      <w:r w:rsidRPr="002C7ED3">
        <w:rPr>
          <w:sz w:val="28"/>
          <w:szCs w:val="28"/>
          <w:lang w:val="uk-UA"/>
        </w:rPr>
        <w:t>7</w:t>
      </w:r>
      <w:r w:rsidR="002E1EB8" w:rsidRPr="002C7ED3">
        <w:rPr>
          <w:sz w:val="28"/>
          <w:szCs w:val="28"/>
          <w:lang w:val="uk-UA"/>
        </w:rPr>
        <w:t>.1</w:t>
      </w:r>
      <w:r w:rsidR="005A43C1" w:rsidRPr="002C7ED3">
        <w:rPr>
          <w:sz w:val="28"/>
          <w:szCs w:val="28"/>
          <w:lang w:val="uk-UA"/>
        </w:rPr>
        <w:t>. </w:t>
      </w:r>
      <w:r w:rsidR="002E1EB8" w:rsidRPr="002C7ED3">
        <w:rPr>
          <w:sz w:val="28"/>
          <w:szCs w:val="28"/>
          <w:lang w:val="uk-UA"/>
        </w:rPr>
        <w:t>Реалізація програми покладається на апарат Тростянецької міської ради та комунальні підприємства Тростянецької міської ради. У випадку необхідності коригування даної Програми, відповідні зміни до неї вносяться рішенням Тростянецької міської ради.</w:t>
      </w:r>
    </w:p>
    <w:p w14:paraId="592E8201" w14:textId="2A898EC3" w:rsidR="002E1EB8" w:rsidRPr="002C7ED3" w:rsidRDefault="007B4C24" w:rsidP="00CD1D5B">
      <w:pPr>
        <w:pStyle w:val="a4"/>
        <w:ind w:firstLine="567"/>
        <w:jc w:val="both"/>
        <w:textAlignment w:val="baseline"/>
        <w:rPr>
          <w:sz w:val="28"/>
          <w:szCs w:val="28"/>
          <w:lang w:val="uk-UA"/>
        </w:rPr>
      </w:pPr>
      <w:r w:rsidRPr="002C7ED3">
        <w:rPr>
          <w:sz w:val="28"/>
          <w:szCs w:val="28"/>
          <w:lang w:val="uk-UA"/>
        </w:rPr>
        <w:t>7</w:t>
      </w:r>
      <w:r w:rsidR="002E1EB8" w:rsidRPr="002C7ED3">
        <w:rPr>
          <w:sz w:val="28"/>
          <w:szCs w:val="28"/>
          <w:lang w:val="uk-UA"/>
        </w:rPr>
        <w:t>.2</w:t>
      </w:r>
      <w:r w:rsidR="001F436C" w:rsidRPr="002C7ED3">
        <w:rPr>
          <w:sz w:val="28"/>
          <w:szCs w:val="28"/>
          <w:lang w:val="uk-UA"/>
        </w:rPr>
        <w:t>. </w:t>
      </w:r>
      <w:r w:rsidR="002E1EB8" w:rsidRPr="002C7ED3">
        <w:rPr>
          <w:sz w:val="28"/>
          <w:szCs w:val="28"/>
          <w:lang w:val="uk-UA"/>
        </w:rPr>
        <w:t xml:space="preserve">Фінансова підтримка та Внески </w:t>
      </w:r>
      <w:r w:rsidR="009145FC" w:rsidRPr="002C7ED3">
        <w:rPr>
          <w:sz w:val="28"/>
          <w:szCs w:val="28"/>
          <w:lang w:val="uk-UA"/>
        </w:rPr>
        <w:t>до</w:t>
      </w:r>
      <w:r w:rsidR="002E1EB8" w:rsidRPr="002C7ED3">
        <w:rPr>
          <w:sz w:val="28"/>
          <w:szCs w:val="28"/>
          <w:lang w:val="uk-UA"/>
        </w:rPr>
        <w:t xml:space="preserve"> статутн</w:t>
      </w:r>
      <w:r w:rsidR="009145FC" w:rsidRPr="002C7ED3">
        <w:rPr>
          <w:sz w:val="28"/>
          <w:szCs w:val="28"/>
          <w:lang w:val="uk-UA"/>
        </w:rPr>
        <w:t>ого</w:t>
      </w:r>
      <w:r w:rsidR="002E1EB8" w:rsidRPr="002C7ED3">
        <w:rPr>
          <w:sz w:val="28"/>
          <w:szCs w:val="28"/>
          <w:lang w:val="uk-UA"/>
        </w:rPr>
        <w:t xml:space="preserve"> </w:t>
      </w:r>
      <w:r w:rsidR="009145FC" w:rsidRPr="002C7ED3">
        <w:rPr>
          <w:sz w:val="28"/>
          <w:szCs w:val="28"/>
          <w:lang w:val="uk-UA"/>
        </w:rPr>
        <w:t>фонду</w:t>
      </w:r>
      <w:r w:rsidR="00F535B4" w:rsidRPr="002C7ED3">
        <w:rPr>
          <w:sz w:val="28"/>
          <w:szCs w:val="28"/>
          <w:lang w:val="uk-UA"/>
        </w:rPr>
        <w:t xml:space="preserve"> надаються З</w:t>
      </w:r>
      <w:r w:rsidR="002E1EB8" w:rsidRPr="002C7ED3">
        <w:rPr>
          <w:sz w:val="28"/>
          <w:szCs w:val="28"/>
          <w:lang w:val="uk-UA"/>
        </w:rPr>
        <w:t>асновником</w:t>
      </w:r>
      <w:r w:rsidR="00F535B4" w:rsidRPr="002C7ED3">
        <w:rPr>
          <w:sz w:val="28"/>
          <w:szCs w:val="28"/>
          <w:lang w:val="uk-UA"/>
        </w:rPr>
        <w:t xml:space="preserve"> (Тростянецькою міською радою)</w:t>
      </w:r>
      <w:r w:rsidR="002E1EB8" w:rsidRPr="002C7ED3">
        <w:rPr>
          <w:sz w:val="28"/>
          <w:szCs w:val="28"/>
          <w:lang w:val="uk-UA"/>
        </w:rPr>
        <w:t xml:space="preserve"> за рахунок коштів бюджету Тростянецької міської територіальної громади в межах бюджетних призначень, обсягах та цілях, передбачених рішенням</w:t>
      </w:r>
      <w:r w:rsidR="00F535B4" w:rsidRPr="002C7ED3">
        <w:rPr>
          <w:sz w:val="28"/>
          <w:szCs w:val="28"/>
          <w:lang w:val="uk-UA"/>
        </w:rPr>
        <w:t>и</w:t>
      </w:r>
      <w:r w:rsidR="002E1EB8" w:rsidRPr="002C7ED3">
        <w:rPr>
          <w:sz w:val="28"/>
          <w:szCs w:val="28"/>
          <w:lang w:val="uk-UA"/>
        </w:rPr>
        <w:t xml:space="preserve"> сесі</w:t>
      </w:r>
      <w:r w:rsidR="00F535B4" w:rsidRPr="002C7ED3">
        <w:rPr>
          <w:sz w:val="28"/>
          <w:szCs w:val="28"/>
          <w:lang w:val="uk-UA"/>
        </w:rPr>
        <w:t>й</w:t>
      </w:r>
      <w:r w:rsidR="002E1EB8" w:rsidRPr="002C7ED3">
        <w:rPr>
          <w:sz w:val="28"/>
          <w:szCs w:val="28"/>
          <w:lang w:val="uk-UA"/>
        </w:rPr>
        <w:t xml:space="preserve"> Тростянецької міської ради про бюджет Тростянецької міської територіальної громади на відповідний рік.</w:t>
      </w:r>
    </w:p>
    <w:p w14:paraId="683E57B9" w14:textId="4598B95F" w:rsidR="002E1EB8" w:rsidRPr="002C7ED3" w:rsidRDefault="007B4C24" w:rsidP="00CD1D5B">
      <w:pPr>
        <w:pStyle w:val="a4"/>
        <w:ind w:firstLine="567"/>
        <w:jc w:val="both"/>
        <w:textAlignment w:val="baseline"/>
        <w:rPr>
          <w:sz w:val="28"/>
          <w:szCs w:val="28"/>
          <w:lang w:val="uk-UA"/>
        </w:rPr>
      </w:pPr>
      <w:r w:rsidRPr="002C7ED3">
        <w:rPr>
          <w:sz w:val="28"/>
          <w:szCs w:val="28"/>
          <w:lang w:val="uk-UA"/>
        </w:rPr>
        <w:t>7</w:t>
      </w:r>
      <w:r w:rsidR="002E1EB8" w:rsidRPr="002C7ED3">
        <w:rPr>
          <w:sz w:val="28"/>
          <w:szCs w:val="28"/>
          <w:lang w:val="uk-UA"/>
        </w:rPr>
        <w:t>.3</w:t>
      </w:r>
      <w:r w:rsidR="001F436C" w:rsidRPr="002C7ED3">
        <w:rPr>
          <w:sz w:val="28"/>
          <w:szCs w:val="28"/>
          <w:lang w:val="uk-UA"/>
        </w:rPr>
        <w:t>. </w:t>
      </w:r>
      <w:r w:rsidR="002E1EB8" w:rsidRPr="002C7ED3">
        <w:rPr>
          <w:sz w:val="28"/>
          <w:szCs w:val="28"/>
          <w:lang w:val="uk-UA"/>
        </w:rPr>
        <w:t>Кошти</w:t>
      </w:r>
      <w:r w:rsidR="00D16300" w:rsidRPr="002C7ED3">
        <w:rPr>
          <w:sz w:val="28"/>
          <w:szCs w:val="28"/>
          <w:lang w:val="uk-UA"/>
        </w:rPr>
        <w:t>,</w:t>
      </w:r>
      <w:r w:rsidR="002E1EB8" w:rsidRPr="002C7ED3">
        <w:rPr>
          <w:sz w:val="28"/>
          <w:szCs w:val="28"/>
          <w:lang w:val="uk-UA"/>
        </w:rPr>
        <w:t xml:space="preserve"> отримані як внесок у статутний фонд</w:t>
      </w:r>
      <w:r w:rsidR="00D16300" w:rsidRPr="002C7ED3">
        <w:rPr>
          <w:sz w:val="28"/>
          <w:szCs w:val="28"/>
          <w:lang w:val="uk-UA"/>
        </w:rPr>
        <w:t>,</w:t>
      </w:r>
      <w:r w:rsidR="002E1EB8" w:rsidRPr="002C7ED3">
        <w:rPr>
          <w:sz w:val="28"/>
          <w:szCs w:val="28"/>
          <w:lang w:val="uk-UA"/>
        </w:rPr>
        <w:t xml:space="preserve"> використовуються підприємством відповідно до «Фінансового плану»</w:t>
      </w:r>
      <w:r w:rsidR="0045530D" w:rsidRPr="002C7ED3">
        <w:rPr>
          <w:sz w:val="28"/>
          <w:szCs w:val="28"/>
          <w:lang w:val="uk-UA"/>
        </w:rPr>
        <w:t>,</w:t>
      </w:r>
      <w:r w:rsidR="00F535B4" w:rsidRPr="002C7ED3">
        <w:rPr>
          <w:sz w:val="28"/>
          <w:szCs w:val="28"/>
          <w:lang w:val="uk-UA"/>
        </w:rPr>
        <w:t xml:space="preserve"> погодженого із З</w:t>
      </w:r>
      <w:r w:rsidR="002E1EB8" w:rsidRPr="002C7ED3">
        <w:rPr>
          <w:sz w:val="28"/>
          <w:szCs w:val="28"/>
          <w:lang w:val="uk-UA"/>
        </w:rPr>
        <w:t>асновником.</w:t>
      </w:r>
    </w:p>
    <w:p w14:paraId="3AB83B9C" w14:textId="0C170F1C" w:rsidR="002E1EB8" w:rsidRPr="002C7ED3" w:rsidRDefault="007B4C24" w:rsidP="00CD1D5B">
      <w:pPr>
        <w:pStyle w:val="a4"/>
        <w:ind w:firstLine="567"/>
        <w:jc w:val="both"/>
        <w:textAlignment w:val="baseline"/>
        <w:rPr>
          <w:sz w:val="28"/>
          <w:szCs w:val="28"/>
          <w:lang w:val="uk-UA"/>
        </w:rPr>
      </w:pPr>
      <w:r w:rsidRPr="002C7ED3">
        <w:rPr>
          <w:sz w:val="28"/>
          <w:szCs w:val="28"/>
          <w:lang w:val="uk-UA"/>
        </w:rPr>
        <w:t>7</w:t>
      </w:r>
      <w:r w:rsidR="002E1EB8" w:rsidRPr="002C7ED3">
        <w:rPr>
          <w:sz w:val="28"/>
          <w:szCs w:val="28"/>
          <w:lang w:val="uk-UA"/>
        </w:rPr>
        <w:t>.4</w:t>
      </w:r>
      <w:r w:rsidR="001F436C" w:rsidRPr="002C7ED3">
        <w:rPr>
          <w:sz w:val="28"/>
          <w:szCs w:val="28"/>
          <w:lang w:val="uk-UA"/>
        </w:rPr>
        <w:t>. </w:t>
      </w:r>
      <w:r w:rsidR="002E1EB8" w:rsidRPr="002C7ED3">
        <w:rPr>
          <w:sz w:val="28"/>
          <w:szCs w:val="28"/>
          <w:lang w:val="uk-UA"/>
        </w:rPr>
        <w:t xml:space="preserve">Підприємство використовує бюджетні кошти на підставі </w:t>
      </w:r>
      <w:r w:rsidR="00F535B4" w:rsidRPr="002C7ED3">
        <w:rPr>
          <w:sz w:val="28"/>
          <w:szCs w:val="28"/>
          <w:lang w:val="uk-UA"/>
        </w:rPr>
        <w:t>«Ф</w:t>
      </w:r>
      <w:r w:rsidR="002E1EB8" w:rsidRPr="002C7ED3">
        <w:rPr>
          <w:sz w:val="28"/>
          <w:szCs w:val="28"/>
          <w:lang w:val="uk-UA"/>
        </w:rPr>
        <w:t>інансового плану</w:t>
      </w:r>
      <w:r w:rsidR="00F535B4" w:rsidRPr="002C7ED3">
        <w:rPr>
          <w:sz w:val="28"/>
          <w:szCs w:val="28"/>
          <w:lang w:val="uk-UA"/>
        </w:rPr>
        <w:t>»</w:t>
      </w:r>
      <w:r w:rsidR="002E1EB8" w:rsidRPr="002C7ED3">
        <w:rPr>
          <w:sz w:val="28"/>
          <w:szCs w:val="28"/>
          <w:lang w:val="uk-UA"/>
        </w:rPr>
        <w:t>, що містить розподіл бюджетних асигнувань, затверджених в кошторисі головного розпорядника коштів на відповідний рік.</w:t>
      </w:r>
    </w:p>
    <w:p w14:paraId="48D39C9F" w14:textId="4C9CFF7D" w:rsidR="002E1EB8" w:rsidRPr="002C7ED3" w:rsidRDefault="007B4C24" w:rsidP="00CD1D5B">
      <w:pPr>
        <w:pStyle w:val="a4"/>
        <w:ind w:firstLine="567"/>
        <w:jc w:val="both"/>
        <w:textAlignment w:val="baseline"/>
        <w:rPr>
          <w:sz w:val="28"/>
          <w:szCs w:val="28"/>
          <w:lang w:val="uk-UA"/>
        </w:rPr>
      </w:pPr>
      <w:r w:rsidRPr="002C7ED3">
        <w:rPr>
          <w:sz w:val="28"/>
          <w:szCs w:val="28"/>
          <w:lang w:val="uk-UA"/>
        </w:rPr>
        <w:t>7</w:t>
      </w:r>
      <w:r w:rsidR="002E1EB8" w:rsidRPr="002C7ED3">
        <w:rPr>
          <w:sz w:val="28"/>
          <w:szCs w:val="28"/>
          <w:lang w:val="uk-UA"/>
        </w:rPr>
        <w:t>.5</w:t>
      </w:r>
      <w:r w:rsidR="001F436C" w:rsidRPr="002C7ED3">
        <w:rPr>
          <w:sz w:val="28"/>
          <w:szCs w:val="28"/>
          <w:lang w:val="uk-UA"/>
        </w:rPr>
        <w:t>. </w:t>
      </w:r>
      <w:r w:rsidR="002E1EB8" w:rsidRPr="002C7ED3">
        <w:rPr>
          <w:sz w:val="28"/>
          <w:szCs w:val="28"/>
          <w:lang w:val="uk-UA"/>
        </w:rPr>
        <w:t>У випадку зменшення (збільшення) бюджетних призначень</w:t>
      </w:r>
      <w:r w:rsidR="0045530D" w:rsidRPr="002C7ED3">
        <w:rPr>
          <w:sz w:val="28"/>
          <w:szCs w:val="28"/>
          <w:lang w:val="uk-UA"/>
        </w:rPr>
        <w:t>,</w:t>
      </w:r>
      <w:r w:rsidR="002E1EB8" w:rsidRPr="002C7ED3">
        <w:rPr>
          <w:sz w:val="28"/>
          <w:szCs w:val="28"/>
          <w:lang w:val="uk-UA"/>
        </w:rPr>
        <w:t xml:space="preserve"> головний розпорядник бюджетних коштів </w:t>
      </w:r>
      <w:r w:rsidR="00F535B4" w:rsidRPr="002C7ED3">
        <w:rPr>
          <w:sz w:val="28"/>
          <w:szCs w:val="28"/>
          <w:lang w:val="uk-UA"/>
        </w:rPr>
        <w:t xml:space="preserve">(Тростянецька міська рада) </w:t>
      </w:r>
      <w:r w:rsidR="002E1EB8" w:rsidRPr="002C7ED3">
        <w:rPr>
          <w:sz w:val="28"/>
          <w:szCs w:val="28"/>
          <w:lang w:val="uk-UA"/>
        </w:rPr>
        <w:t xml:space="preserve">здійснює їх відповідні коригування, а </w:t>
      </w:r>
      <w:r w:rsidR="00F535B4" w:rsidRPr="002C7ED3">
        <w:rPr>
          <w:sz w:val="28"/>
          <w:szCs w:val="28"/>
          <w:lang w:val="uk-UA"/>
        </w:rPr>
        <w:t xml:space="preserve">Комунальне підприємство </w:t>
      </w:r>
      <w:r w:rsidR="002E1EB8" w:rsidRPr="002C7ED3">
        <w:rPr>
          <w:sz w:val="28"/>
          <w:szCs w:val="28"/>
          <w:lang w:val="uk-UA"/>
        </w:rPr>
        <w:t>вносить зміни до фінансового плану на відповідний період.</w:t>
      </w:r>
    </w:p>
    <w:p w14:paraId="792C6E81" w14:textId="2356262D" w:rsidR="002E1EB8" w:rsidRPr="002C7ED3" w:rsidRDefault="007B4C24" w:rsidP="00CD1D5B">
      <w:pPr>
        <w:pStyle w:val="a4"/>
        <w:ind w:firstLine="567"/>
        <w:jc w:val="both"/>
        <w:textAlignment w:val="baseline"/>
        <w:rPr>
          <w:sz w:val="28"/>
          <w:szCs w:val="28"/>
          <w:lang w:val="uk-UA"/>
        </w:rPr>
      </w:pPr>
      <w:r w:rsidRPr="002C7ED3">
        <w:rPr>
          <w:sz w:val="28"/>
          <w:szCs w:val="28"/>
          <w:lang w:val="uk-UA"/>
        </w:rPr>
        <w:t>7</w:t>
      </w:r>
      <w:r w:rsidR="002E1EB8" w:rsidRPr="002C7ED3">
        <w:rPr>
          <w:sz w:val="28"/>
          <w:szCs w:val="28"/>
          <w:lang w:val="uk-UA"/>
        </w:rPr>
        <w:t>.6</w:t>
      </w:r>
      <w:r w:rsidR="001F436C" w:rsidRPr="002C7ED3">
        <w:rPr>
          <w:sz w:val="28"/>
          <w:szCs w:val="28"/>
          <w:lang w:val="uk-UA"/>
        </w:rPr>
        <w:t>. </w:t>
      </w:r>
      <w:r w:rsidR="002E1EB8" w:rsidRPr="002C7ED3">
        <w:rPr>
          <w:sz w:val="28"/>
          <w:szCs w:val="28"/>
          <w:lang w:val="uk-UA"/>
        </w:rPr>
        <w:t xml:space="preserve">Фінансова підтримка та </w:t>
      </w:r>
      <w:r w:rsidR="00455F58" w:rsidRPr="002C7ED3">
        <w:rPr>
          <w:sz w:val="28"/>
          <w:szCs w:val="28"/>
          <w:lang w:val="uk-UA"/>
        </w:rPr>
        <w:t xml:space="preserve">Внески до статутного фонду </w:t>
      </w:r>
      <w:r w:rsidR="002E1EB8" w:rsidRPr="002C7ED3">
        <w:rPr>
          <w:sz w:val="28"/>
          <w:szCs w:val="28"/>
          <w:lang w:val="uk-UA"/>
        </w:rPr>
        <w:t xml:space="preserve">перераховуються на розрахункові рахунки, відкриті в органах Державної казначейської служби України або в інших установах банку. На цих рахунках здійснюються виключно господарські операції з коштами, отриманими як Фінансова підтримка та </w:t>
      </w:r>
      <w:r w:rsidR="00A21023" w:rsidRPr="002C7ED3">
        <w:rPr>
          <w:sz w:val="28"/>
          <w:szCs w:val="28"/>
          <w:lang w:val="uk-UA"/>
        </w:rPr>
        <w:t>Внески до статутного фонду</w:t>
      </w:r>
      <w:r w:rsidR="002E1EB8" w:rsidRPr="002C7ED3">
        <w:rPr>
          <w:sz w:val="28"/>
          <w:szCs w:val="28"/>
          <w:lang w:val="uk-UA"/>
        </w:rPr>
        <w:t>.</w:t>
      </w:r>
    </w:p>
    <w:p w14:paraId="38983689" w14:textId="060B1E70" w:rsidR="002E1EB8" w:rsidRPr="002C7ED3" w:rsidRDefault="007B4C24" w:rsidP="00CD1D5B">
      <w:pPr>
        <w:pStyle w:val="a4"/>
        <w:ind w:firstLine="567"/>
        <w:jc w:val="both"/>
        <w:textAlignment w:val="baseline"/>
        <w:rPr>
          <w:sz w:val="28"/>
          <w:szCs w:val="28"/>
          <w:lang w:val="uk-UA"/>
        </w:rPr>
      </w:pPr>
      <w:r w:rsidRPr="002C7ED3">
        <w:rPr>
          <w:sz w:val="28"/>
          <w:szCs w:val="28"/>
          <w:lang w:val="uk-UA"/>
        </w:rPr>
        <w:t>7</w:t>
      </w:r>
      <w:r w:rsidR="002E1EB8" w:rsidRPr="002C7ED3">
        <w:rPr>
          <w:sz w:val="28"/>
          <w:szCs w:val="28"/>
          <w:lang w:val="uk-UA"/>
        </w:rPr>
        <w:t>.7</w:t>
      </w:r>
      <w:r w:rsidR="001F436C" w:rsidRPr="002C7ED3">
        <w:rPr>
          <w:sz w:val="28"/>
          <w:szCs w:val="28"/>
          <w:lang w:val="uk-UA"/>
        </w:rPr>
        <w:t>. </w:t>
      </w:r>
      <w:r w:rsidR="002E1EB8" w:rsidRPr="002C7ED3">
        <w:rPr>
          <w:sz w:val="28"/>
          <w:szCs w:val="28"/>
          <w:lang w:val="uk-UA"/>
        </w:rPr>
        <w:t xml:space="preserve">Фінансова підтримка та </w:t>
      </w:r>
      <w:r w:rsidR="00455F58" w:rsidRPr="002C7ED3">
        <w:rPr>
          <w:sz w:val="28"/>
          <w:szCs w:val="28"/>
          <w:lang w:val="uk-UA"/>
        </w:rPr>
        <w:t xml:space="preserve">Внески до статутного фонду </w:t>
      </w:r>
      <w:r w:rsidR="002E1EB8" w:rsidRPr="002C7ED3">
        <w:rPr>
          <w:sz w:val="28"/>
          <w:szCs w:val="28"/>
          <w:lang w:val="uk-UA"/>
        </w:rPr>
        <w:t xml:space="preserve">надаються </w:t>
      </w:r>
      <w:r w:rsidR="00F535B4" w:rsidRPr="002C7ED3">
        <w:rPr>
          <w:sz w:val="28"/>
          <w:szCs w:val="28"/>
          <w:lang w:val="uk-UA"/>
        </w:rPr>
        <w:t xml:space="preserve">Комунальним </w:t>
      </w:r>
      <w:r w:rsidR="002E1EB8" w:rsidRPr="002C7ED3">
        <w:rPr>
          <w:sz w:val="28"/>
          <w:szCs w:val="28"/>
          <w:lang w:val="uk-UA"/>
        </w:rPr>
        <w:t xml:space="preserve">підприємствам і використовуються </w:t>
      </w:r>
      <w:r w:rsidR="00F535B4" w:rsidRPr="002C7ED3">
        <w:rPr>
          <w:sz w:val="28"/>
          <w:szCs w:val="28"/>
          <w:lang w:val="uk-UA"/>
        </w:rPr>
        <w:t xml:space="preserve">ними </w:t>
      </w:r>
      <w:r w:rsidR="002E1EB8" w:rsidRPr="002C7ED3">
        <w:rPr>
          <w:sz w:val="28"/>
          <w:szCs w:val="28"/>
          <w:lang w:val="uk-UA"/>
        </w:rPr>
        <w:t>відповідно до погод</w:t>
      </w:r>
      <w:r w:rsidR="00F535B4" w:rsidRPr="002C7ED3">
        <w:rPr>
          <w:sz w:val="28"/>
          <w:szCs w:val="28"/>
          <w:lang w:val="uk-UA"/>
        </w:rPr>
        <w:t>женого в установленому порядку П</w:t>
      </w:r>
      <w:r w:rsidR="002E1EB8" w:rsidRPr="002C7ED3">
        <w:rPr>
          <w:sz w:val="28"/>
          <w:szCs w:val="28"/>
          <w:lang w:val="uk-UA"/>
        </w:rPr>
        <w:t>лану використання бюджетних коштів загального та спеціального фондів бюджету Тростянецької міської територіальної громади.</w:t>
      </w:r>
    </w:p>
    <w:p w14:paraId="4271005C" w14:textId="77629357" w:rsidR="002E1EB8" w:rsidRPr="002C7ED3" w:rsidRDefault="007B4C24" w:rsidP="00CD1D5B">
      <w:pPr>
        <w:pStyle w:val="a4"/>
        <w:ind w:firstLine="567"/>
        <w:jc w:val="both"/>
        <w:textAlignment w:val="baseline"/>
        <w:rPr>
          <w:sz w:val="28"/>
          <w:szCs w:val="28"/>
          <w:lang w:val="uk-UA"/>
        </w:rPr>
      </w:pPr>
      <w:r w:rsidRPr="002C7ED3">
        <w:rPr>
          <w:sz w:val="28"/>
          <w:szCs w:val="28"/>
          <w:lang w:val="uk-UA"/>
        </w:rPr>
        <w:t>7</w:t>
      </w:r>
      <w:r w:rsidR="002E1EB8" w:rsidRPr="002C7ED3">
        <w:rPr>
          <w:sz w:val="28"/>
          <w:szCs w:val="28"/>
          <w:lang w:val="uk-UA"/>
        </w:rPr>
        <w:t>.8</w:t>
      </w:r>
      <w:r w:rsidR="001F436C" w:rsidRPr="002C7ED3">
        <w:rPr>
          <w:sz w:val="28"/>
          <w:szCs w:val="28"/>
          <w:lang w:val="uk-UA"/>
        </w:rPr>
        <w:t>. </w:t>
      </w:r>
      <w:r w:rsidR="002E1EB8" w:rsidRPr="002C7ED3">
        <w:rPr>
          <w:sz w:val="28"/>
          <w:szCs w:val="28"/>
          <w:lang w:val="uk-UA"/>
        </w:rPr>
        <w:t>Реєстрація бюджетних зобов’язань та бюджетних фінансових зобов’язань в органах Державної казначейської служби України здійснюється органом Державної казначейської служби України</w:t>
      </w:r>
      <w:r w:rsidR="00F535B4" w:rsidRPr="002C7ED3">
        <w:rPr>
          <w:sz w:val="28"/>
          <w:szCs w:val="28"/>
          <w:lang w:val="uk-UA"/>
        </w:rPr>
        <w:t xml:space="preserve"> або іншими установами банку</w:t>
      </w:r>
      <w:r w:rsidR="002E1EB8" w:rsidRPr="002C7ED3">
        <w:rPr>
          <w:sz w:val="28"/>
          <w:szCs w:val="28"/>
          <w:lang w:val="uk-UA"/>
        </w:rPr>
        <w:t xml:space="preserve"> у порядку</w:t>
      </w:r>
      <w:r w:rsidR="00CA1319" w:rsidRPr="002C7ED3">
        <w:rPr>
          <w:sz w:val="28"/>
          <w:szCs w:val="28"/>
          <w:lang w:val="uk-UA"/>
        </w:rPr>
        <w:t>,</w:t>
      </w:r>
      <w:r w:rsidR="002E1EB8" w:rsidRPr="002C7ED3">
        <w:rPr>
          <w:sz w:val="28"/>
          <w:szCs w:val="28"/>
          <w:lang w:val="uk-UA"/>
        </w:rPr>
        <w:t xml:space="preserve"> </w:t>
      </w:r>
      <w:r w:rsidR="00CA1319" w:rsidRPr="002C7ED3">
        <w:rPr>
          <w:sz w:val="28"/>
          <w:szCs w:val="28"/>
          <w:lang w:val="uk-UA"/>
        </w:rPr>
        <w:t>в</w:t>
      </w:r>
      <w:r w:rsidR="002E1EB8" w:rsidRPr="002C7ED3">
        <w:rPr>
          <w:sz w:val="28"/>
          <w:szCs w:val="28"/>
          <w:lang w:val="uk-UA"/>
        </w:rPr>
        <w:t>становленому Законодавством України</w:t>
      </w:r>
      <w:r w:rsidR="00CA1319" w:rsidRPr="002C7ED3">
        <w:rPr>
          <w:sz w:val="28"/>
          <w:szCs w:val="28"/>
          <w:lang w:val="uk-UA"/>
        </w:rPr>
        <w:t>,</w:t>
      </w:r>
      <w:r w:rsidR="002E1EB8" w:rsidRPr="002C7ED3">
        <w:rPr>
          <w:sz w:val="28"/>
          <w:szCs w:val="28"/>
          <w:lang w:val="uk-UA"/>
        </w:rPr>
        <w:t xml:space="preserve"> на підставі первинних бухгалтерських документів</w:t>
      </w:r>
      <w:r w:rsidR="00CA1319" w:rsidRPr="002C7ED3">
        <w:rPr>
          <w:sz w:val="28"/>
          <w:szCs w:val="28"/>
          <w:lang w:val="uk-UA"/>
        </w:rPr>
        <w:t>,</w:t>
      </w:r>
      <w:r w:rsidR="002E1EB8" w:rsidRPr="002C7ED3">
        <w:rPr>
          <w:sz w:val="28"/>
          <w:szCs w:val="28"/>
          <w:lang w:val="uk-UA"/>
        </w:rPr>
        <w:t xml:space="preserve"> поданих</w:t>
      </w:r>
      <w:r w:rsidR="00F535B4" w:rsidRPr="002C7ED3">
        <w:rPr>
          <w:sz w:val="28"/>
          <w:szCs w:val="28"/>
          <w:lang w:val="uk-UA"/>
        </w:rPr>
        <w:t xml:space="preserve"> Комунальним </w:t>
      </w:r>
      <w:r w:rsidR="002E1EB8" w:rsidRPr="002C7ED3">
        <w:rPr>
          <w:sz w:val="28"/>
          <w:szCs w:val="28"/>
          <w:lang w:val="uk-UA"/>
        </w:rPr>
        <w:t xml:space="preserve"> підприємством для підтвердження їх використання.</w:t>
      </w:r>
    </w:p>
    <w:p w14:paraId="0427940E" w14:textId="4F26B76B" w:rsidR="002E1EB8" w:rsidRPr="002C7ED3" w:rsidRDefault="007B4C24" w:rsidP="00CD1D5B">
      <w:pPr>
        <w:pStyle w:val="a4"/>
        <w:ind w:firstLine="567"/>
        <w:jc w:val="both"/>
        <w:textAlignment w:val="baseline"/>
        <w:rPr>
          <w:sz w:val="28"/>
          <w:szCs w:val="28"/>
          <w:lang w:val="uk-UA"/>
        </w:rPr>
      </w:pPr>
      <w:r w:rsidRPr="002C7ED3">
        <w:rPr>
          <w:sz w:val="28"/>
          <w:szCs w:val="28"/>
          <w:lang w:val="uk-UA"/>
        </w:rPr>
        <w:t>7</w:t>
      </w:r>
      <w:r w:rsidR="002E1EB8" w:rsidRPr="002C7ED3">
        <w:rPr>
          <w:sz w:val="28"/>
          <w:szCs w:val="28"/>
          <w:lang w:val="uk-UA"/>
        </w:rPr>
        <w:t>.9</w:t>
      </w:r>
      <w:r w:rsidR="001F436C" w:rsidRPr="002C7ED3">
        <w:rPr>
          <w:sz w:val="28"/>
          <w:szCs w:val="28"/>
          <w:lang w:val="uk-UA"/>
        </w:rPr>
        <w:t>. </w:t>
      </w:r>
      <w:r w:rsidR="002E1EB8" w:rsidRPr="002C7ED3">
        <w:rPr>
          <w:sz w:val="28"/>
          <w:szCs w:val="28"/>
          <w:lang w:val="uk-UA"/>
        </w:rPr>
        <w:t xml:space="preserve">Фінансова підтримка та </w:t>
      </w:r>
      <w:r w:rsidR="00455F58" w:rsidRPr="002C7ED3">
        <w:rPr>
          <w:sz w:val="28"/>
          <w:szCs w:val="28"/>
          <w:lang w:val="uk-UA"/>
        </w:rPr>
        <w:t xml:space="preserve">Внески до статутного фонду </w:t>
      </w:r>
      <w:r w:rsidR="002E1EB8" w:rsidRPr="002C7ED3">
        <w:rPr>
          <w:sz w:val="28"/>
          <w:szCs w:val="28"/>
          <w:lang w:val="uk-UA"/>
        </w:rPr>
        <w:t xml:space="preserve">вважаються переданими на момент зарахування грошових коштів на розрахунковий рахунок </w:t>
      </w:r>
      <w:r w:rsidR="00F535B4" w:rsidRPr="002C7ED3">
        <w:rPr>
          <w:sz w:val="28"/>
          <w:szCs w:val="28"/>
          <w:lang w:val="uk-UA"/>
        </w:rPr>
        <w:t xml:space="preserve">Комунального </w:t>
      </w:r>
      <w:r w:rsidR="002E1EB8" w:rsidRPr="002C7ED3">
        <w:rPr>
          <w:sz w:val="28"/>
          <w:szCs w:val="28"/>
          <w:lang w:val="uk-UA"/>
        </w:rPr>
        <w:t xml:space="preserve">підприємства. </w:t>
      </w:r>
    </w:p>
    <w:p w14:paraId="7D678D43" w14:textId="090D1032" w:rsidR="002E1EB8" w:rsidRPr="002C7ED3" w:rsidRDefault="007B4C24" w:rsidP="00CD1D5B">
      <w:pPr>
        <w:pStyle w:val="a4"/>
        <w:ind w:firstLine="567"/>
        <w:jc w:val="both"/>
        <w:textAlignment w:val="baseline"/>
        <w:rPr>
          <w:sz w:val="28"/>
          <w:szCs w:val="28"/>
          <w:lang w:val="uk-UA"/>
        </w:rPr>
      </w:pPr>
      <w:r w:rsidRPr="002C7ED3">
        <w:rPr>
          <w:sz w:val="28"/>
          <w:szCs w:val="28"/>
          <w:lang w:val="uk-UA"/>
        </w:rPr>
        <w:t>7</w:t>
      </w:r>
      <w:r w:rsidR="002E1EB8" w:rsidRPr="002C7ED3">
        <w:rPr>
          <w:sz w:val="28"/>
          <w:szCs w:val="28"/>
          <w:lang w:val="uk-UA"/>
        </w:rPr>
        <w:t>.10</w:t>
      </w:r>
      <w:r w:rsidR="00173303" w:rsidRPr="002C7ED3">
        <w:rPr>
          <w:sz w:val="28"/>
          <w:szCs w:val="28"/>
          <w:lang w:val="uk-UA"/>
        </w:rPr>
        <w:t>. </w:t>
      </w:r>
      <w:r w:rsidR="002E1EB8" w:rsidRPr="002C7ED3">
        <w:rPr>
          <w:sz w:val="28"/>
          <w:szCs w:val="28"/>
          <w:lang w:val="uk-UA"/>
        </w:rPr>
        <w:t>По коштам, отриманим через орган Державної казначейської служби України, підприємство подає головному розпоряднику коштів щоквартальну фінансову та бюджетну звітність разом з пояснювальною запискою до 10 числа місяця, що настає за звітним періодом.</w:t>
      </w:r>
    </w:p>
    <w:p w14:paraId="08A33BAE" w14:textId="18A0205C" w:rsidR="002E1EB8" w:rsidRPr="002C7ED3" w:rsidRDefault="007B4C24" w:rsidP="00CD1D5B">
      <w:pPr>
        <w:pStyle w:val="a4"/>
        <w:ind w:firstLine="567"/>
        <w:jc w:val="both"/>
        <w:textAlignment w:val="baseline"/>
        <w:rPr>
          <w:sz w:val="28"/>
          <w:szCs w:val="28"/>
          <w:lang w:val="uk-UA"/>
        </w:rPr>
      </w:pPr>
      <w:r w:rsidRPr="002C7ED3">
        <w:rPr>
          <w:sz w:val="28"/>
          <w:szCs w:val="28"/>
          <w:lang w:val="uk-UA"/>
        </w:rPr>
        <w:t>7</w:t>
      </w:r>
      <w:r w:rsidR="002E1EB8" w:rsidRPr="002C7ED3">
        <w:rPr>
          <w:sz w:val="28"/>
          <w:szCs w:val="28"/>
          <w:lang w:val="uk-UA"/>
        </w:rPr>
        <w:t>.11</w:t>
      </w:r>
      <w:r w:rsidR="00173303" w:rsidRPr="002C7ED3">
        <w:rPr>
          <w:sz w:val="28"/>
          <w:szCs w:val="28"/>
          <w:lang w:val="uk-UA"/>
        </w:rPr>
        <w:t>. </w:t>
      </w:r>
      <w:r w:rsidR="002E1EB8" w:rsidRPr="002C7ED3">
        <w:rPr>
          <w:sz w:val="28"/>
          <w:szCs w:val="28"/>
          <w:lang w:val="uk-UA"/>
        </w:rPr>
        <w:t>По коштам, отриманим через банківські установи, підприємство под</w:t>
      </w:r>
      <w:r w:rsidR="00F535B4" w:rsidRPr="002C7ED3">
        <w:rPr>
          <w:sz w:val="28"/>
          <w:szCs w:val="28"/>
          <w:lang w:val="uk-UA"/>
        </w:rPr>
        <w:t>ає З</w:t>
      </w:r>
      <w:r w:rsidR="002E1EB8" w:rsidRPr="002C7ED3">
        <w:rPr>
          <w:sz w:val="28"/>
          <w:szCs w:val="28"/>
          <w:lang w:val="uk-UA"/>
        </w:rPr>
        <w:t>асновнику щомісяця до 3 числа наступного за звітним «Фінансовий звіт» про використання внеску у статутний фонд з одночасним наданням належним чином завірених копій підтверджуючих первинних бухгалтерських документів, реєстрів бухгалтерського обліку та інших документів.</w:t>
      </w:r>
    </w:p>
    <w:p w14:paraId="79352AE5" w14:textId="6254FEF6" w:rsidR="002E1EB8" w:rsidRPr="002C7ED3" w:rsidRDefault="007B4C24" w:rsidP="00CD1D5B">
      <w:pPr>
        <w:pStyle w:val="a4"/>
        <w:ind w:firstLine="567"/>
        <w:jc w:val="both"/>
        <w:textAlignment w:val="baseline"/>
        <w:rPr>
          <w:sz w:val="28"/>
          <w:szCs w:val="28"/>
          <w:lang w:val="uk-UA"/>
        </w:rPr>
      </w:pPr>
      <w:r w:rsidRPr="002C7ED3">
        <w:rPr>
          <w:sz w:val="28"/>
          <w:szCs w:val="28"/>
          <w:lang w:val="uk-UA"/>
        </w:rPr>
        <w:t>7</w:t>
      </w:r>
      <w:r w:rsidR="002E1EB8" w:rsidRPr="002C7ED3">
        <w:rPr>
          <w:sz w:val="28"/>
          <w:szCs w:val="28"/>
          <w:lang w:val="uk-UA"/>
        </w:rPr>
        <w:t>.12</w:t>
      </w:r>
      <w:r w:rsidR="00173303" w:rsidRPr="002C7ED3">
        <w:rPr>
          <w:sz w:val="28"/>
          <w:szCs w:val="28"/>
          <w:lang w:val="uk-UA"/>
        </w:rPr>
        <w:t>. </w:t>
      </w:r>
      <w:r w:rsidR="002E1EB8" w:rsidRPr="002C7ED3">
        <w:rPr>
          <w:sz w:val="28"/>
          <w:szCs w:val="28"/>
          <w:lang w:val="uk-UA"/>
        </w:rPr>
        <w:t>По коштам, отриманим через банківськ</w:t>
      </w:r>
      <w:r w:rsidR="00F535B4" w:rsidRPr="002C7ED3">
        <w:rPr>
          <w:sz w:val="28"/>
          <w:szCs w:val="28"/>
          <w:lang w:val="uk-UA"/>
        </w:rPr>
        <w:t>і установи, підприємство подає З</w:t>
      </w:r>
      <w:r w:rsidR="002E1EB8" w:rsidRPr="002C7ED3">
        <w:rPr>
          <w:sz w:val="28"/>
          <w:szCs w:val="28"/>
          <w:lang w:val="uk-UA"/>
        </w:rPr>
        <w:t xml:space="preserve">асновнику щоквартально до 5 числа наступного за звітним «Фінансовий звіт» про використання </w:t>
      </w:r>
      <w:r w:rsidR="0035765D" w:rsidRPr="002C7ED3">
        <w:rPr>
          <w:sz w:val="28"/>
          <w:szCs w:val="28"/>
          <w:lang w:val="uk-UA"/>
        </w:rPr>
        <w:t xml:space="preserve">Внеску до статутного фонду </w:t>
      </w:r>
      <w:r w:rsidR="002E1EB8" w:rsidRPr="002C7ED3">
        <w:rPr>
          <w:sz w:val="28"/>
          <w:szCs w:val="28"/>
          <w:lang w:val="uk-UA"/>
        </w:rPr>
        <w:t>з одночасним наданням належним чином завірених копій підтверджуючих первинних бухгалтерських документів, реєстрів бухгалтерського обліку та інших документів.</w:t>
      </w:r>
    </w:p>
    <w:p w14:paraId="07BB853C" w14:textId="0DDAA0B0" w:rsidR="002E1EB8" w:rsidRPr="002C7ED3" w:rsidRDefault="007B4C24" w:rsidP="00CD1D5B">
      <w:pPr>
        <w:pStyle w:val="a4"/>
        <w:ind w:firstLine="567"/>
        <w:jc w:val="both"/>
        <w:textAlignment w:val="baseline"/>
        <w:rPr>
          <w:sz w:val="28"/>
          <w:szCs w:val="28"/>
          <w:lang w:val="uk-UA"/>
        </w:rPr>
      </w:pPr>
      <w:r w:rsidRPr="002C7ED3">
        <w:rPr>
          <w:sz w:val="28"/>
          <w:szCs w:val="28"/>
          <w:lang w:val="uk-UA"/>
        </w:rPr>
        <w:t>7</w:t>
      </w:r>
      <w:r w:rsidR="002E1EB8" w:rsidRPr="002C7ED3">
        <w:rPr>
          <w:sz w:val="28"/>
          <w:szCs w:val="28"/>
          <w:lang w:val="uk-UA"/>
        </w:rPr>
        <w:t>.13</w:t>
      </w:r>
      <w:r w:rsidR="00173303" w:rsidRPr="002C7ED3">
        <w:rPr>
          <w:sz w:val="28"/>
          <w:szCs w:val="28"/>
          <w:lang w:val="uk-UA"/>
        </w:rPr>
        <w:t>. </w:t>
      </w:r>
      <w:r w:rsidR="002E1EB8" w:rsidRPr="002C7ED3">
        <w:rPr>
          <w:sz w:val="28"/>
          <w:szCs w:val="28"/>
          <w:lang w:val="uk-UA"/>
        </w:rPr>
        <w:t xml:space="preserve">Керівник </w:t>
      </w:r>
      <w:r w:rsidR="00F57391" w:rsidRPr="002C7ED3">
        <w:rPr>
          <w:sz w:val="28"/>
          <w:szCs w:val="28"/>
          <w:lang w:val="uk-UA"/>
        </w:rPr>
        <w:t xml:space="preserve">Комунального </w:t>
      </w:r>
      <w:r w:rsidR="002E1EB8" w:rsidRPr="002C7ED3">
        <w:rPr>
          <w:sz w:val="28"/>
          <w:szCs w:val="28"/>
          <w:lang w:val="uk-UA"/>
        </w:rPr>
        <w:t xml:space="preserve">підприємства зобов’язаний провести державну реєстрацію змін розміру статутного фонду підприємства протягом двох місяців з дня зарахування коштів на його </w:t>
      </w:r>
      <w:r w:rsidR="00F57391" w:rsidRPr="002C7ED3">
        <w:rPr>
          <w:sz w:val="28"/>
          <w:szCs w:val="28"/>
          <w:lang w:val="uk-UA"/>
        </w:rPr>
        <w:t>роз</w:t>
      </w:r>
      <w:r w:rsidR="002E1EB8" w:rsidRPr="002C7ED3">
        <w:rPr>
          <w:sz w:val="28"/>
          <w:szCs w:val="28"/>
          <w:lang w:val="uk-UA"/>
        </w:rPr>
        <w:t>рахунковий рахунок</w:t>
      </w:r>
      <w:r w:rsidR="00744CB1" w:rsidRPr="002C7ED3">
        <w:rPr>
          <w:sz w:val="28"/>
          <w:szCs w:val="28"/>
          <w:lang w:val="uk-UA"/>
        </w:rPr>
        <w:t>,</w:t>
      </w:r>
      <w:r w:rsidR="002E1EB8" w:rsidRPr="002C7ED3">
        <w:rPr>
          <w:sz w:val="28"/>
          <w:szCs w:val="28"/>
          <w:lang w:val="uk-UA"/>
        </w:rPr>
        <w:t xml:space="preserve"> відкритий в банківській установі</w:t>
      </w:r>
      <w:r w:rsidR="00361343" w:rsidRPr="002C7ED3">
        <w:rPr>
          <w:sz w:val="28"/>
          <w:szCs w:val="28"/>
          <w:lang w:val="uk-UA"/>
        </w:rPr>
        <w:t>,</w:t>
      </w:r>
      <w:r w:rsidR="002E1EB8" w:rsidRPr="002C7ED3">
        <w:rPr>
          <w:sz w:val="28"/>
          <w:szCs w:val="28"/>
          <w:lang w:val="uk-UA"/>
        </w:rPr>
        <w:t xml:space="preserve"> та надати </w:t>
      </w:r>
      <w:r w:rsidR="00F57391" w:rsidRPr="002C7ED3">
        <w:rPr>
          <w:sz w:val="28"/>
          <w:szCs w:val="28"/>
          <w:lang w:val="uk-UA"/>
        </w:rPr>
        <w:t>письмове підтвердження З</w:t>
      </w:r>
      <w:r w:rsidR="002E1EB8" w:rsidRPr="002C7ED3">
        <w:rPr>
          <w:sz w:val="28"/>
          <w:szCs w:val="28"/>
          <w:lang w:val="uk-UA"/>
        </w:rPr>
        <w:t>асновнику.</w:t>
      </w:r>
    </w:p>
    <w:p w14:paraId="3FF313F5" w14:textId="45E07992" w:rsidR="002E1EB8" w:rsidRPr="002C7ED3" w:rsidRDefault="007B4C24" w:rsidP="00CD1D5B">
      <w:pPr>
        <w:pStyle w:val="a4"/>
        <w:ind w:firstLine="567"/>
        <w:jc w:val="both"/>
        <w:textAlignment w:val="baseline"/>
        <w:rPr>
          <w:sz w:val="28"/>
          <w:szCs w:val="28"/>
          <w:lang w:val="uk-UA"/>
        </w:rPr>
      </w:pPr>
      <w:r w:rsidRPr="002C7ED3">
        <w:rPr>
          <w:sz w:val="28"/>
          <w:szCs w:val="28"/>
          <w:lang w:val="uk-UA"/>
        </w:rPr>
        <w:t>7</w:t>
      </w:r>
      <w:r w:rsidR="002E1EB8" w:rsidRPr="002C7ED3">
        <w:rPr>
          <w:sz w:val="28"/>
          <w:szCs w:val="28"/>
          <w:lang w:val="uk-UA"/>
        </w:rPr>
        <w:t>.14</w:t>
      </w:r>
      <w:r w:rsidR="00173303" w:rsidRPr="002C7ED3">
        <w:rPr>
          <w:sz w:val="28"/>
          <w:szCs w:val="28"/>
          <w:lang w:val="uk-UA"/>
        </w:rPr>
        <w:t>. </w:t>
      </w:r>
      <w:r w:rsidR="002E1EB8" w:rsidRPr="002C7ED3">
        <w:rPr>
          <w:sz w:val="28"/>
          <w:szCs w:val="28"/>
          <w:lang w:val="uk-UA"/>
        </w:rPr>
        <w:t>Закупівля товарів, робіт та інших платежів здійснюється</w:t>
      </w:r>
      <w:r w:rsidR="00871746" w:rsidRPr="002C7ED3">
        <w:rPr>
          <w:sz w:val="28"/>
          <w:szCs w:val="28"/>
          <w:lang w:val="uk-UA"/>
        </w:rPr>
        <w:t xml:space="preserve"> Комунальним</w:t>
      </w:r>
      <w:r w:rsidR="002E1EB8" w:rsidRPr="002C7ED3">
        <w:rPr>
          <w:sz w:val="28"/>
          <w:szCs w:val="28"/>
          <w:lang w:val="uk-UA"/>
        </w:rPr>
        <w:t xml:space="preserve"> </w:t>
      </w:r>
      <w:r w:rsidR="00871746" w:rsidRPr="002C7ED3">
        <w:rPr>
          <w:sz w:val="28"/>
          <w:szCs w:val="28"/>
          <w:lang w:val="uk-UA"/>
        </w:rPr>
        <w:t xml:space="preserve">підприємством </w:t>
      </w:r>
      <w:r w:rsidR="002E1EB8" w:rsidRPr="002C7ED3">
        <w:rPr>
          <w:sz w:val="28"/>
          <w:szCs w:val="28"/>
          <w:lang w:val="uk-UA"/>
        </w:rPr>
        <w:t xml:space="preserve">з урахуванням чинного законодавства у сфері публічних </w:t>
      </w:r>
      <w:proofErr w:type="spellStart"/>
      <w:r w:rsidR="002E1EB8" w:rsidRPr="002C7ED3">
        <w:rPr>
          <w:sz w:val="28"/>
          <w:szCs w:val="28"/>
          <w:lang w:val="uk-UA"/>
        </w:rPr>
        <w:t>закупівель</w:t>
      </w:r>
      <w:proofErr w:type="spellEnd"/>
      <w:r w:rsidR="002E1EB8" w:rsidRPr="002C7ED3">
        <w:rPr>
          <w:sz w:val="28"/>
          <w:szCs w:val="28"/>
          <w:lang w:val="uk-UA"/>
        </w:rPr>
        <w:t>.</w:t>
      </w:r>
    </w:p>
    <w:p w14:paraId="6B516A94" w14:textId="71FDCFC5" w:rsidR="002E1EB8" w:rsidRPr="002C7ED3" w:rsidRDefault="007B4C24" w:rsidP="00CD1D5B">
      <w:pPr>
        <w:pStyle w:val="a4"/>
        <w:ind w:firstLine="567"/>
        <w:jc w:val="both"/>
        <w:textAlignment w:val="baseline"/>
        <w:rPr>
          <w:sz w:val="28"/>
          <w:szCs w:val="28"/>
          <w:lang w:val="uk-UA"/>
        </w:rPr>
      </w:pPr>
      <w:r w:rsidRPr="002C7ED3">
        <w:rPr>
          <w:sz w:val="28"/>
          <w:szCs w:val="28"/>
          <w:lang w:val="uk-UA"/>
        </w:rPr>
        <w:t>7</w:t>
      </w:r>
      <w:r w:rsidR="002E1EB8" w:rsidRPr="002C7ED3">
        <w:rPr>
          <w:sz w:val="28"/>
          <w:szCs w:val="28"/>
          <w:lang w:val="uk-UA"/>
        </w:rPr>
        <w:t>.15</w:t>
      </w:r>
      <w:r w:rsidR="00173303" w:rsidRPr="002C7ED3">
        <w:rPr>
          <w:sz w:val="28"/>
          <w:szCs w:val="28"/>
          <w:lang w:val="uk-UA"/>
        </w:rPr>
        <w:t>. </w:t>
      </w:r>
      <w:r w:rsidR="002E1EB8" w:rsidRPr="002C7ED3">
        <w:rPr>
          <w:sz w:val="28"/>
          <w:szCs w:val="28"/>
          <w:lang w:val="uk-UA"/>
        </w:rPr>
        <w:t xml:space="preserve">Керівник </w:t>
      </w:r>
      <w:r w:rsidR="00871746" w:rsidRPr="002C7ED3">
        <w:rPr>
          <w:sz w:val="28"/>
          <w:szCs w:val="28"/>
          <w:lang w:val="uk-UA"/>
        </w:rPr>
        <w:t xml:space="preserve">Комунального </w:t>
      </w:r>
      <w:r w:rsidR="002E1EB8" w:rsidRPr="002C7ED3">
        <w:rPr>
          <w:sz w:val="28"/>
          <w:szCs w:val="28"/>
          <w:lang w:val="uk-UA"/>
        </w:rPr>
        <w:t>підприємства несе персональну відповідальність за організацію бухгалтерського обліку та забезпечення фінансування</w:t>
      </w:r>
      <w:r w:rsidR="00871746" w:rsidRPr="002C7ED3">
        <w:rPr>
          <w:sz w:val="28"/>
          <w:szCs w:val="28"/>
          <w:lang w:val="uk-UA"/>
        </w:rPr>
        <w:t>,</w:t>
      </w:r>
      <w:r w:rsidR="002E1EB8" w:rsidRPr="002C7ED3">
        <w:rPr>
          <w:sz w:val="28"/>
          <w:szCs w:val="28"/>
          <w:lang w:val="uk-UA"/>
        </w:rPr>
        <w:t xml:space="preserve"> фактів здійснення всіх господарських операцій на підставі первинних документів, за їх зберігання та оброблення, а також своєчасне та достовірне подання звітності.</w:t>
      </w:r>
    </w:p>
    <w:p w14:paraId="2D72A208" w14:textId="07D78728" w:rsidR="002E1EB8" w:rsidRPr="002C7ED3" w:rsidRDefault="007B4C24" w:rsidP="00CD1D5B">
      <w:pPr>
        <w:pStyle w:val="a4"/>
        <w:ind w:firstLine="567"/>
        <w:jc w:val="both"/>
        <w:textAlignment w:val="baseline"/>
        <w:rPr>
          <w:sz w:val="28"/>
          <w:szCs w:val="28"/>
          <w:lang w:val="uk-UA"/>
        </w:rPr>
      </w:pPr>
      <w:r w:rsidRPr="002C7ED3">
        <w:rPr>
          <w:sz w:val="28"/>
          <w:szCs w:val="28"/>
          <w:lang w:val="uk-UA"/>
        </w:rPr>
        <w:t>7</w:t>
      </w:r>
      <w:r w:rsidR="002E1EB8" w:rsidRPr="002C7ED3">
        <w:rPr>
          <w:sz w:val="28"/>
          <w:szCs w:val="28"/>
          <w:lang w:val="uk-UA"/>
        </w:rPr>
        <w:t>.16</w:t>
      </w:r>
      <w:r w:rsidR="00173303" w:rsidRPr="002C7ED3">
        <w:rPr>
          <w:sz w:val="28"/>
          <w:szCs w:val="28"/>
          <w:lang w:val="uk-UA"/>
        </w:rPr>
        <w:t>. </w:t>
      </w:r>
      <w:r w:rsidR="002E1EB8" w:rsidRPr="002C7ED3">
        <w:rPr>
          <w:sz w:val="28"/>
          <w:szCs w:val="28"/>
          <w:lang w:val="uk-UA"/>
        </w:rPr>
        <w:t>Використання коштів</w:t>
      </w:r>
      <w:r w:rsidR="00881A5C" w:rsidRPr="002C7ED3">
        <w:rPr>
          <w:sz w:val="28"/>
          <w:szCs w:val="28"/>
          <w:lang w:val="uk-UA"/>
        </w:rPr>
        <w:t>,</w:t>
      </w:r>
      <w:r w:rsidR="002E1EB8" w:rsidRPr="002C7ED3">
        <w:rPr>
          <w:sz w:val="28"/>
          <w:szCs w:val="28"/>
          <w:lang w:val="uk-UA"/>
        </w:rPr>
        <w:t xml:space="preserve"> наданих на поповнення статутного капіталу комунальним та дочірнім підприємствам</w:t>
      </w:r>
      <w:r w:rsidR="00B40380" w:rsidRPr="002C7ED3">
        <w:rPr>
          <w:sz w:val="28"/>
          <w:szCs w:val="28"/>
          <w:lang w:val="uk-UA"/>
        </w:rPr>
        <w:t>,</w:t>
      </w:r>
      <w:r w:rsidR="002E1EB8" w:rsidRPr="002C7ED3">
        <w:rPr>
          <w:sz w:val="28"/>
          <w:szCs w:val="28"/>
          <w:lang w:val="uk-UA"/>
        </w:rPr>
        <w:t xml:space="preserve"> не за призначенням є нецільовим використанням бюджетних коштів, що тягне за собою відповідальність згідно чинного законодавства України.</w:t>
      </w:r>
    </w:p>
    <w:p w14:paraId="59C3C0C4" w14:textId="396E0412" w:rsidR="009F7B82" w:rsidRPr="002C7ED3" w:rsidRDefault="007B4C24" w:rsidP="00CD1D5B">
      <w:pPr>
        <w:pStyle w:val="a4"/>
        <w:ind w:firstLine="567"/>
        <w:jc w:val="both"/>
        <w:textAlignment w:val="baseline"/>
        <w:rPr>
          <w:sz w:val="28"/>
          <w:szCs w:val="28"/>
          <w:lang w:val="uk-UA"/>
        </w:rPr>
      </w:pPr>
      <w:r w:rsidRPr="002C7ED3">
        <w:rPr>
          <w:sz w:val="28"/>
          <w:szCs w:val="28"/>
          <w:lang w:val="uk-UA"/>
        </w:rPr>
        <w:t>7</w:t>
      </w:r>
      <w:r w:rsidR="002E1EB8" w:rsidRPr="002C7ED3">
        <w:rPr>
          <w:sz w:val="28"/>
          <w:szCs w:val="28"/>
          <w:lang w:val="uk-UA"/>
        </w:rPr>
        <w:t>.17</w:t>
      </w:r>
      <w:r w:rsidR="00173303" w:rsidRPr="002C7ED3">
        <w:rPr>
          <w:sz w:val="28"/>
          <w:szCs w:val="28"/>
          <w:lang w:val="uk-UA"/>
        </w:rPr>
        <w:t>. </w:t>
      </w:r>
      <w:r w:rsidR="002E1EB8" w:rsidRPr="002C7ED3">
        <w:rPr>
          <w:sz w:val="28"/>
          <w:szCs w:val="28"/>
          <w:lang w:val="uk-UA"/>
        </w:rPr>
        <w:t>Безпосередній контроль за виконанням завдань програми здійснює відповідний виконавець, а за цільовим та ефективним використанням коштів</w:t>
      </w:r>
      <w:r w:rsidR="00A90729" w:rsidRPr="002C7ED3">
        <w:rPr>
          <w:sz w:val="28"/>
          <w:szCs w:val="28"/>
          <w:lang w:val="uk-UA"/>
        </w:rPr>
        <w:t> </w:t>
      </w:r>
      <w:r w:rsidR="002E1EB8" w:rsidRPr="002C7ED3">
        <w:rPr>
          <w:sz w:val="28"/>
          <w:szCs w:val="28"/>
          <w:lang w:val="uk-UA"/>
        </w:rPr>
        <w:t>– постійна комісія ради з питань фінансів та планування бюджету.</w:t>
      </w:r>
    </w:p>
    <w:p w14:paraId="35A46E1F" w14:textId="07B6601C" w:rsidR="001D5ACC" w:rsidRPr="002C7ED3" w:rsidRDefault="001D5ACC" w:rsidP="00CD1D5B">
      <w:pPr>
        <w:pStyle w:val="a4"/>
        <w:ind w:firstLine="567"/>
        <w:jc w:val="both"/>
        <w:textAlignment w:val="baseline"/>
        <w:rPr>
          <w:sz w:val="28"/>
          <w:szCs w:val="28"/>
          <w:lang w:val="uk-UA"/>
        </w:rPr>
      </w:pPr>
      <w:r w:rsidRPr="002C7ED3">
        <w:rPr>
          <w:sz w:val="28"/>
          <w:szCs w:val="28"/>
          <w:lang w:val="uk-UA"/>
        </w:rPr>
        <w:t>7.18</w:t>
      </w:r>
      <w:r w:rsidR="00173303" w:rsidRPr="002C7ED3">
        <w:rPr>
          <w:sz w:val="28"/>
          <w:szCs w:val="28"/>
          <w:lang w:val="uk-UA"/>
        </w:rPr>
        <w:t>. </w:t>
      </w:r>
      <w:r w:rsidRPr="002C7ED3">
        <w:rPr>
          <w:sz w:val="28"/>
          <w:szCs w:val="28"/>
          <w:lang w:val="uk-UA"/>
        </w:rPr>
        <w:t>Відділ житлово-комунального господарства, будівництва, благоустрою та енергетичного менеджменту апарату Тростянецької міської ради для здійснення моніторингу реалізації Програми раз на рік до 15 числа місяця, наступного за звітним періодом, подає відділу економічного розвитку, залучення інвестицій та міжнародної діяльності інформацію про стан та результати виконання заходів Програми</w:t>
      </w:r>
      <w:r w:rsidR="008B3048" w:rsidRPr="002C7ED3">
        <w:rPr>
          <w:sz w:val="28"/>
          <w:szCs w:val="28"/>
          <w:lang w:val="uk-UA"/>
        </w:rPr>
        <w:t>.</w:t>
      </w:r>
    </w:p>
    <w:p w14:paraId="71C2CAB5" w14:textId="1C497FBB" w:rsidR="001D5ACC" w:rsidRPr="002C7ED3" w:rsidRDefault="001D5ACC" w:rsidP="00CD1D5B">
      <w:pPr>
        <w:pStyle w:val="a4"/>
        <w:ind w:firstLine="567"/>
        <w:jc w:val="both"/>
        <w:textAlignment w:val="baseline"/>
        <w:rPr>
          <w:sz w:val="28"/>
          <w:szCs w:val="28"/>
          <w:lang w:val="uk-UA"/>
        </w:rPr>
      </w:pPr>
      <w:r w:rsidRPr="002C7ED3">
        <w:rPr>
          <w:sz w:val="28"/>
          <w:szCs w:val="28"/>
          <w:lang w:val="uk-UA"/>
        </w:rPr>
        <w:t>7.19</w:t>
      </w:r>
      <w:r w:rsidR="00173303" w:rsidRPr="002C7ED3">
        <w:rPr>
          <w:sz w:val="28"/>
          <w:szCs w:val="28"/>
          <w:lang w:val="uk-UA"/>
        </w:rPr>
        <w:t>. </w:t>
      </w:r>
      <w:r w:rsidRPr="002C7ED3">
        <w:rPr>
          <w:sz w:val="28"/>
          <w:szCs w:val="28"/>
          <w:lang w:val="uk-UA"/>
        </w:rPr>
        <w:t xml:space="preserve">Щороку відділ житлово-комунального господарства, будівництва, благоустрою та енергетичного менеджменту апарату Тростянецької міської ради звітує на </w:t>
      </w:r>
      <w:r w:rsidR="00381394" w:rsidRPr="002C7ED3">
        <w:rPr>
          <w:sz w:val="28"/>
          <w:szCs w:val="28"/>
          <w:lang w:val="uk-UA"/>
        </w:rPr>
        <w:t>сесії</w:t>
      </w:r>
      <w:r w:rsidRPr="002C7ED3">
        <w:rPr>
          <w:sz w:val="28"/>
          <w:szCs w:val="28"/>
          <w:lang w:val="uk-UA"/>
        </w:rPr>
        <w:t xml:space="preserve"> Тростянецької міської ради про хід виконання Програми</w:t>
      </w:r>
      <w:r w:rsidR="008B3048" w:rsidRPr="002C7ED3">
        <w:rPr>
          <w:sz w:val="28"/>
          <w:szCs w:val="28"/>
          <w:lang w:val="uk-UA"/>
        </w:rPr>
        <w:t>.</w:t>
      </w:r>
    </w:p>
    <w:p w14:paraId="7F59DC19" w14:textId="715754E9" w:rsidR="001D5ACC" w:rsidRPr="002C7ED3" w:rsidRDefault="00D26001" w:rsidP="00CD1D5B">
      <w:pPr>
        <w:pStyle w:val="a4"/>
        <w:ind w:firstLine="567"/>
        <w:jc w:val="both"/>
        <w:textAlignment w:val="baseline"/>
        <w:rPr>
          <w:sz w:val="28"/>
          <w:szCs w:val="28"/>
          <w:lang w:val="uk-UA"/>
        </w:rPr>
      </w:pPr>
      <w:r w:rsidRPr="002C7ED3">
        <w:rPr>
          <w:sz w:val="28"/>
          <w:szCs w:val="28"/>
          <w:lang w:val="uk-UA"/>
        </w:rPr>
        <w:t>7.20</w:t>
      </w:r>
      <w:r w:rsidR="00173303" w:rsidRPr="002C7ED3">
        <w:rPr>
          <w:sz w:val="28"/>
          <w:szCs w:val="28"/>
          <w:lang w:val="uk-UA"/>
        </w:rPr>
        <w:t>. </w:t>
      </w:r>
      <w:r w:rsidRPr="002C7ED3">
        <w:rPr>
          <w:sz w:val="28"/>
          <w:szCs w:val="28"/>
          <w:lang w:val="uk-UA"/>
        </w:rPr>
        <w:t>Після закінчення встановленого строку виконання Програми відділ житлово-комунального господарства, будівництва, благоустрою та енергетичного менеджменту апарату Тростянецької міської ради складає заключний звіт про результати її виконання, подає його відділу економічного розвитку, залучення інвестицій та міжнародної діяльності Тростянецької міської ради,</w:t>
      </w:r>
      <w:r w:rsidR="009B771D" w:rsidRPr="002C7ED3">
        <w:rPr>
          <w:sz w:val="28"/>
          <w:szCs w:val="28"/>
          <w:lang w:val="uk-UA"/>
        </w:rPr>
        <w:t xml:space="preserve"> відділу бухгалтерського обліку та звітності Тростянецької міської ради,</w:t>
      </w:r>
      <w:r w:rsidRPr="002C7ED3">
        <w:rPr>
          <w:sz w:val="28"/>
          <w:szCs w:val="28"/>
          <w:lang w:val="uk-UA"/>
        </w:rPr>
        <w:t xml:space="preserve"> фінансовому управлінню Тростянецької міської ради, та виносить на розгляд</w:t>
      </w:r>
      <w:r w:rsidR="00381394" w:rsidRPr="002C7ED3">
        <w:rPr>
          <w:sz w:val="28"/>
          <w:szCs w:val="28"/>
          <w:lang w:val="uk-UA"/>
        </w:rPr>
        <w:t xml:space="preserve"> сесії</w:t>
      </w:r>
      <w:r w:rsidRPr="002C7ED3">
        <w:rPr>
          <w:sz w:val="28"/>
          <w:szCs w:val="28"/>
          <w:lang w:val="uk-UA"/>
        </w:rPr>
        <w:t xml:space="preserve"> Тростянецької міської ради</w:t>
      </w:r>
      <w:r w:rsidR="008B3048" w:rsidRPr="002C7ED3">
        <w:rPr>
          <w:sz w:val="28"/>
          <w:szCs w:val="28"/>
          <w:lang w:val="uk-UA"/>
        </w:rPr>
        <w:t>.</w:t>
      </w:r>
    </w:p>
    <w:p w14:paraId="33CD4097" w14:textId="0B3D881C" w:rsidR="00D26001" w:rsidRPr="00F72CE0" w:rsidRDefault="00D26001" w:rsidP="00CD1D5B">
      <w:pPr>
        <w:pStyle w:val="a4"/>
        <w:ind w:firstLine="567"/>
        <w:jc w:val="both"/>
        <w:textAlignment w:val="baseline"/>
        <w:rPr>
          <w:sz w:val="28"/>
          <w:szCs w:val="28"/>
          <w:lang w:val="uk-UA"/>
        </w:rPr>
      </w:pPr>
      <w:r w:rsidRPr="002C7ED3">
        <w:rPr>
          <w:sz w:val="28"/>
          <w:szCs w:val="28"/>
          <w:lang w:val="uk-UA"/>
        </w:rPr>
        <w:t>7.21</w:t>
      </w:r>
      <w:r w:rsidR="00173303" w:rsidRPr="002C7ED3">
        <w:rPr>
          <w:sz w:val="28"/>
          <w:szCs w:val="28"/>
          <w:lang w:val="uk-UA"/>
        </w:rPr>
        <w:t>. </w:t>
      </w:r>
      <w:r w:rsidR="009F55CD" w:rsidRPr="002C7ED3">
        <w:rPr>
          <w:sz w:val="28"/>
          <w:szCs w:val="28"/>
          <w:lang w:val="uk-UA"/>
        </w:rPr>
        <w:t>Відділ інформаційних технологій апарату</w:t>
      </w:r>
      <w:r w:rsidRPr="002C7ED3">
        <w:rPr>
          <w:sz w:val="28"/>
          <w:szCs w:val="28"/>
          <w:lang w:val="uk-UA"/>
        </w:rPr>
        <w:t xml:space="preserve"> Тростянецької міської ради розміщує щорічний та підсумковий звіти виконання Програми на офіційному сайті Тростянецької міської ради</w:t>
      </w:r>
      <w:r w:rsidR="008B3048" w:rsidRPr="002C7ED3">
        <w:rPr>
          <w:sz w:val="28"/>
          <w:szCs w:val="28"/>
          <w:lang w:val="uk-UA"/>
        </w:rPr>
        <w:t>.</w:t>
      </w:r>
    </w:p>
    <w:sectPr w:rsidR="00D26001" w:rsidRPr="00F72CE0" w:rsidSect="00F054C0">
      <w:headerReference w:type="default" r:id="rId8"/>
      <w:pgSz w:w="11906" w:h="16838"/>
      <w:pgMar w:top="1134" w:right="850" w:bottom="1134" w:left="1701" w:header="708" w:footer="708" w:gutter="0"/>
      <w:cols w:space="708"/>
      <w:titlePg/>
      <w:docGrid w:linePitch="381"/>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AB8559C" w16cex:dateUtc="2023-12-10T15:45:00Z"/>
  <w16cex:commentExtensible w16cex:durableId="76F4DEC9" w16cex:dateUtc="2023-12-10T13:48:00Z"/>
  <w16cex:commentExtensible w16cex:durableId="768EF913" w16cex:dateUtc="2023-12-10T14:21:00Z"/>
  <w16cex:commentExtensible w16cex:durableId="385B2185" w16cex:dateUtc="2023-12-10T15:20:00Z"/>
</w16cex:commentsExtensible>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46C4606" w14:textId="77777777" w:rsidR="00F9347A" w:rsidRDefault="00F9347A" w:rsidP="002E54D0">
      <w:pPr>
        <w:spacing w:after="0" w:line="240" w:lineRule="auto"/>
      </w:pPr>
      <w:r>
        <w:separator/>
      </w:r>
    </w:p>
  </w:endnote>
  <w:endnote w:type="continuationSeparator" w:id="0">
    <w:p w14:paraId="6EA18BF0" w14:textId="77777777" w:rsidR="00F9347A" w:rsidRDefault="00F9347A" w:rsidP="002E54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9A2DFF" w14:textId="77777777" w:rsidR="00F9347A" w:rsidRDefault="00F9347A" w:rsidP="002E54D0">
      <w:pPr>
        <w:spacing w:after="0" w:line="240" w:lineRule="auto"/>
      </w:pPr>
      <w:r>
        <w:separator/>
      </w:r>
    </w:p>
  </w:footnote>
  <w:footnote w:type="continuationSeparator" w:id="0">
    <w:p w14:paraId="1B5CE4ED" w14:textId="77777777" w:rsidR="00F9347A" w:rsidRDefault="00F9347A" w:rsidP="002E54D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40347093"/>
      <w:docPartObj>
        <w:docPartGallery w:val="Page Numbers (Top of Page)"/>
        <w:docPartUnique/>
      </w:docPartObj>
    </w:sdtPr>
    <w:sdtEndPr/>
    <w:sdtContent>
      <w:p w14:paraId="58F32A15" w14:textId="5A3F7B5B" w:rsidR="004D5998" w:rsidRDefault="004D5998">
        <w:pPr>
          <w:pStyle w:val="ad"/>
          <w:jc w:val="center"/>
        </w:pPr>
        <w:r>
          <w:fldChar w:fldCharType="begin"/>
        </w:r>
        <w:r>
          <w:instrText>PAGE   \* MERGEFORMAT</w:instrText>
        </w:r>
        <w:r>
          <w:fldChar w:fldCharType="separate"/>
        </w:r>
        <w:r w:rsidR="0043337D" w:rsidRPr="0043337D">
          <w:rPr>
            <w:noProof/>
            <w:lang w:val="ru-RU"/>
          </w:rPr>
          <w:t>8</w:t>
        </w:r>
        <w:r>
          <w:fldChar w:fldCharType="end"/>
        </w:r>
      </w:p>
    </w:sdtContent>
  </w:sdt>
  <w:p w14:paraId="5F2DB2FC" w14:textId="77777777" w:rsidR="004D5998" w:rsidRDefault="004D5998">
    <w:pPr>
      <w:pStyle w:val="ad"/>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23F74"/>
    <w:multiLevelType w:val="multilevel"/>
    <w:tmpl w:val="5476BCB6"/>
    <w:lvl w:ilvl="0">
      <w:start w:val="9"/>
      <w:numFmt w:val="decimal"/>
      <w:lvlText w:val="%1."/>
      <w:lvlJc w:val="left"/>
      <w:pPr>
        <w:ind w:left="360" w:hanging="360"/>
      </w:pPr>
      <w:rPr>
        <w:rFonts w:hint="default"/>
      </w:rPr>
    </w:lvl>
    <w:lvl w:ilvl="1">
      <w:start w:val="1"/>
      <w:numFmt w:val="decimal"/>
      <w:suff w:val="nothing"/>
      <w:lvlText w:val="%1.%2."/>
      <w:lvlJc w:val="left"/>
      <w:pPr>
        <w:ind w:left="709" w:hanging="709"/>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44275AB"/>
    <w:multiLevelType w:val="multilevel"/>
    <w:tmpl w:val="C27EEC5C"/>
    <w:lvl w:ilvl="0">
      <w:start w:val="2"/>
      <w:numFmt w:val="decimal"/>
      <w:lvlText w:val="%1."/>
      <w:lvlJc w:val="center"/>
      <w:pPr>
        <w:ind w:left="360" w:hanging="72"/>
      </w:pPr>
      <w:rPr>
        <w:rFonts w:hint="default"/>
      </w:rPr>
    </w:lvl>
    <w:lvl w:ilvl="1">
      <w:start w:val="1"/>
      <w:numFmt w:val="decimal"/>
      <w:suff w:val="nothing"/>
      <w:lvlText w:val="%1.%2."/>
      <w:lvlJc w:val="left"/>
      <w:pPr>
        <w:ind w:left="709" w:hanging="709"/>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DB3D7F"/>
    <w:multiLevelType w:val="multilevel"/>
    <w:tmpl w:val="898060D6"/>
    <w:lvl w:ilvl="0">
      <w:start w:val="8"/>
      <w:numFmt w:val="decimal"/>
      <w:lvlText w:val="%1."/>
      <w:lvlJc w:val="left"/>
      <w:pPr>
        <w:ind w:left="360" w:hanging="360"/>
      </w:pPr>
      <w:rPr>
        <w:rFonts w:hint="default"/>
      </w:rPr>
    </w:lvl>
    <w:lvl w:ilvl="1">
      <w:start w:val="1"/>
      <w:numFmt w:val="decimal"/>
      <w:suff w:val="nothing"/>
      <w:lvlText w:val="%1.%2."/>
      <w:lvlJc w:val="left"/>
      <w:pPr>
        <w:ind w:left="709" w:hanging="709"/>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8E97972"/>
    <w:multiLevelType w:val="multilevel"/>
    <w:tmpl w:val="582602BE"/>
    <w:lvl w:ilvl="0">
      <w:start w:val="5"/>
      <w:numFmt w:val="decimal"/>
      <w:lvlText w:val="%1."/>
      <w:lvlJc w:val="left"/>
      <w:pPr>
        <w:ind w:left="360" w:hanging="360"/>
      </w:pPr>
      <w:rPr>
        <w:rFonts w:hint="default"/>
      </w:rPr>
    </w:lvl>
    <w:lvl w:ilvl="1">
      <w:start w:val="1"/>
      <w:numFmt w:val="decimal"/>
      <w:suff w:val="nothing"/>
      <w:lvlText w:val="%1.%2."/>
      <w:lvlJc w:val="left"/>
      <w:pPr>
        <w:ind w:left="709" w:hanging="709"/>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0036302"/>
    <w:multiLevelType w:val="multilevel"/>
    <w:tmpl w:val="5E520346"/>
    <w:lvl w:ilvl="0">
      <w:start w:val="6"/>
      <w:numFmt w:val="decimal"/>
      <w:lvlText w:val="%1."/>
      <w:lvlJc w:val="left"/>
      <w:pPr>
        <w:ind w:left="360" w:hanging="360"/>
      </w:pPr>
      <w:rPr>
        <w:rFonts w:hint="default"/>
      </w:rPr>
    </w:lvl>
    <w:lvl w:ilvl="1">
      <w:start w:val="1"/>
      <w:numFmt w:val="decimal"/>
      <w:suff w:val="nothing"/>
      <w:lvlText w:val="%1.%2."/>
      <w:lvlJc w:val="left"/>
      <w:pPr>
        <w:ind w:left="709" w:hanging="709"/>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CC44970"/>
    <w:multiLevelType w:val="multilevel"/>
    <w:tmpl w:val="7A160D5C"/>
    <w:lvl w:ilvl="0">
      <w:start w:val="6"/>
      <w:numFmt w:val="decimal"/>
      <w:lvlText w:val="%1."/>
      <w:lvlJc w:val="left"/>
      <w:pPr>
        <w:ind w:left="360" w:hanging="360"/>
      </w:pPr>
      <w:rPr>
        <w:rFonts w:hint="default"/>
      </w:rPr>
    </w:lvl>
    <w:lvl w:ilvl="1">
      <w:start w:val="13"/>
      <w:numFmt w:val="decimal"/>
      <w:suff w:val="nothing"/>
      <w:lvlText w:val="%1.%2."/>
      <w:lvlJc w:val="left"/>
      <w:pPr>
        <w:ind w:left="709" w:hanging="709"/>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E5153DB"/>
    <w:multiLevelType w:val="multilevel"/>
    <w:tmpl w:val="9CA4ED46"/>
    <w:lvl w:ilvl="0">
      <w:start w:val="8"/>
      <w:numFmt w:val="decimal"/>
      <w:lvlText w:val="%1."/>
      <w:lvlJc w:val="left"/>
      <w:pPr>
        <w:ind w:left="360" w:hanging="360"/>
      </w:pPr>
      <w:rPr>
        <w:rFonts w:hint="default"/>
      </w:rPr>
    </w:lvl>
    <w:lvl w:ilvl="1">
      <w:start w:val="1"/>
      <w:numFmt w:val="decimal"/>
      <w:suff w:val="nothing"/>
      <w:lvlText w:val="%1.%2."/>
      <w:lvlJc w:val="left"/>
      <w:pPr>
        <w:ind w:left="709" w:hanging="709"/>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228D3E45"/>
    <w:multiLevelType w:val="multilevel"/>
    <w:tmpl w:val="14FC5C70"/>
    <w:lvl w:ilvl="0">
      <w:start w:val="6"/>
      <w:numFmt w:val="decimal"/>
      <w:lvlText w:val="%1."/>
      <w:lvlJc w:val="left"/>
      <w:pPr>
        <w:ind w:left="360" w:hanging="360"/>
      </w:pPr>
      <w:rPr>
        <w:rFonts w:hint="default"/>
      </w:rPr>
    </w:lvl>
    <w:lvl w:ilvl="1">
      <w:start w:val="1"/>
      <w:numFmt w:val="decimal"/>
      <w:suff w:val="nothing"/>
      <w:lvlText w:val="%1.%2."/>
      <w:lvlJc w:val="left"/>
      <w:pPr>
        <w:ind w:left="709" w:hanging="709"/>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258B0D18"/>
    <w:multiLevelType w:val="multilevel"/>
    <w:tmpl w:val="44D86A02"/>
    <w:lvl w:ilvl="0">
      <w:start w:val="6"/>
      <w:numFmt w:val="decimal"/>
      <w:lvlText w:val="%1."/>
      <w:lvlJc w:val="left"/>
      <w:pPr>
        <w:ind w:left="360" w:hanging="360"/>
      </w:pPr>
      <w:rPr>
        <w:rFonts w:hint="default"/>
      </w:rPr>
    </w:lvl>
    <w:lvl w:ilvl="1">
      <w:start w:val="9"/>
      <w:numFmt w:val="decimal"/>
      <w:suff w:val="nothing"/>
      <w:lvlText w:val="%1.%2."/>
      <w:lvlJc w:val="left"/>
      <w:pPr>
        <w:ind w:left="709" w:hanging="709"/>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33FA3D7A"/>
    <w:multiLevelType w:val="multilevel"/>
    <w:tmpl w:val="347268C6"/>
    <w:lvl w:ilvl="0">
      <w:start w:val="10"/>
      <w:numFmt w:val="decimal"/>
      <w:lvlText w:val="%1."/>
      <w:lvlJc w:val="left"/>
      <w:pPr>
        <w:ind w:left="360" w:hanging="360"/>
      </w:pPr>
      <w:rPr>
        <w:rFonts w:hint="default"/>
      </w:rPr>
    </w:lvl>
    <w:lvl w:ilvl="1">
      <w:start w:val="1"/>
      <w:numFmt w:val="decimal"/>
      <w:suff w:val="nothing"/>
      <w:lvlText w:val="%1.%2."/>
      <w:lvlJc w:val="left"/>
      <w:pPr>
        <w:ind w:left="709" w:hanging="709"/>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3DFE01FB"/>
    <w:multiLevelType w:val="multilevel"/>
    <w:tmpl w:val="14F68C0C"/>
    <w:lvl w:ilvl="0">
      <w:start w:val="7"/>
      <w:numFmt w:val="decimal"/>
      <w:lvlText w:val="%1."/>
      <w:lvlJc w:val="left"/>
      <w:pPr>
        <w:ind w:left="360" w:hanging="360"/>
      </w:pPr>
      <w:rPr>
        <w:rFonts w:hint="default"/>
      </w:rPr>
    </w:lvl>
    <w:lvl w:ilvl="1">
      <w:numFmt w:val="decimal"/>
      <w:suff w:val="nothing"/>
      <w:lvlText w:val="%1.%2."/>
      <w:lvlJc w:val="left"/>
      <w:pPr>
        <w:ind w:left="709" w:hanging="709"/>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551C51AD"/>
    <w:multiLevelType w:val="hybridMultilevel"/>
    <w:tmpl w:val="ACD27764"/>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64705C6A"/>
    <w:multiLevelType w:val="multilevel"/>
    <w:tmpl w:val="24D8F914"/>
    <w:lvl w:ilvl="0">
      <w:start w:val="14"/>
      <w:numFmt w:val="decimal"/>
      <w:lvlText w:val="%1."/>
      <w:lvlJc w:val="left"/>
      <w:pPr>
        <w:ind w:left="360" w:hanging="360"/>
      </w:pPr>
      <w:rPr>
        <w:rFonts w:hint="default"/>
      </w:rPr>
    </w:lvl>
    <w:lvl w:ilvl="1">
      <w:start w:val="1"/>
      <w:numFmt w:val="decimal"/>
      <w:suff w:val="nothing"/>
      <w:lvlText w:val="%1.%2."/>
      <w:lvlJc w:val="left"/>
      <w:pPr>
        <w:ind w:left="709" w:hanging="709"/>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66546AA5"/>
    <w:multiLevelType w:val="multilevel"/>
    <w:tmpl w:val="53D2205E"/>
    <w:lvl w:ilvl="0">
      <w:start w:val="3"/>
      <w:numFmt w:val="decimal"/>
      <w:lvlText w:val="%1."/>
      <w:lvlJc w:val="center"/>
      <w:pPr>
        <w:ind w:left="360" w:hanging="72"/>
      </w:pPr>
      <w:rPr>
        <w:rFonts w:hint="default"/>
      </w:rPr>
    </w:lvl>
    <w:lvl w:ilvl="1">
      <w:start w:val="1"/>
      <w:numFmt w:val="decimal"/>
      <w:suff w:val="nothing"/>
      <w:lvlText w:val="%1.%2."/>
      <w:lvlJc w:val="left"/>
      <w:pPr>
        <w:ind w:left="709" w:hanging="709"/>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696B089B"/>
    <w:multiLevelType w:val="multilevel"/>
    <w:tmpl w:val="D0D28DF4"/>
    <w:lvl w:ilvl="0">
      <w:start w:val="5"/>
      <w:numFmt w:val="decimal"/>
      <w:lvlText w:val="%1."/>
      <w:lvlJc w:val="left"/>
      <w:pPr>
        <w:ind w:left="360" w:hanging="360"/>
      </w:pPr>
      <w:rPr>
        <w:rFonts w:hint="default"/>
      </w:rPr>
    </w:lvl>
    <w:lvl w:ilvl="1">
      <w:start w:val="1"/>
      <w:numFmt w:val="decimal"/>
      <w:suff w:val="nothing"/>
      <w:lvlText w:val="%1.%2."/>
      <w:lvlJc w:val="left"/>
      <w:pPr>
        <w:ind w:left="709" w:hanging="709"/>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69F65A01"/>
    <w:multiLevelType w:val="multilevel"/>
    <w:tmpl w:val="9D9E354E"/>
    <w:lvl w:ilvl="0">
      <w:start w:val="6"/>
      <w:numFmt w:val="decimal"/>
      <w:lvlText w:val="%1."/>
      <w:lvlJc w:val="left"/>
      <w:pPr>
        <w:ind w:left="360" w:hanging="360"/>
      </w:pPr>
      <w:rPr>
        <w:rFonts w:hint="default"/>
      </w:rPr>
    </w:lvl>
    <w:lvl w:ilvl="1">
      <w:start w:val="6"/>
      <w:numFmt w:val="decimal"/>
      <w:suff w:val="nothing"/>
      <w:lvlText w:val="%1.%2."/>
      <w:lvlJc w:val="left"/>
      <w:pPr>
        <w:ind w:left="709" w:hanging="709"/>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777E7FE6"/>
    <w:multiLevelType w:val="multilevel"/>
    <w:tmpl w:val="57D4D198"/>
    <w:lvl w:ilvl="0">
      <w:start w:val="11"/>
      <w:numFmt w:val="decimal"/>
      <w:lvlText w:val="%1."/>
      <w:lvlJc w:val="left"/>
      <w:pPr>
        <w:ind w:left="360" w:hanging="360"/>
      </w:pPr>
      <w:rPr>
        <w:rFonts w:hint="default"/>
      </w:rPr>
    </w:lvl>
    <w:lvl w:ilvl="1">
      <w:start w:val="1"/>
      <w:numFmt w:val="decimal"/>
      <w:suff w:val="nothing"/>
      <w:lvlText w:val="%1.%2."/>
      <w:lvlJc w:val="left"/>
      <w:pPr>
        <w:ind w:left="709" w:hanging="709"/>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7ECA5EDA"/>
    <w:multiLevelType w:val="multilevel"/>
    <w:tmpl w:val="E68AED0C"/>
    <w:lvl w:ilvl="0">
      <w:start w:val="4"/>
      <w:numFmt w:val="decimal"/>
      <w:lvlText w:val="%1."/>
      <w:lvlJc w:val="center"/>
      <w:pPr>
        <w:ind w:left="360" w:hanging="72"/>
      </w:pPr>
      <w:rPr>
        <w:rFonts w:hint="default"/>
      </w:rPr>
    </w:lvl>
    <w:lvl w:ilvl="1">
      <w:start w:val="1"/>
      <w:numFmt w:val="decimal"/>
      <w:suff w:val="nothing"/>
      <w:lvlText w:val="%1.%2."/>
      <w:lvlJc w:val="left"/>
      <w:pPr>
        <w:ind w:left="709" w:hanging="709"/>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3"/>
  </w:num>
  <w:num w:numId="2">
    <w:abstractNumId w:val="1"/>
  </w:num>
  <w:num w:numId="3">
    <w:abstractNumId w:val="17"/>
  </w:num>
  <w:num w:numId="4">
    <w:abstractNumId w:val="3"/>
  </w:num>
  <w:num w:numId="5">
    <w:abstractNumId w:val="4"/>
  </w:num>
  <w:num w:numId="6">
    <w:abstractNumId w:val="15"/>
  </w:num>
  <w:num w:numId="7">
    <w:abstractNumId w:val="8"/>
  </w:num>
  <w:num w:numId="8">
    <w:abstractNumId w:val="5"/>
  </w:num>
  <w:num w:numId="9">
    <w:abstractNumId w:val="14"/>
  </w:num>
  <w:num w:numId="10">
    <w:abstractNumId w:val="2"/>
  </w:num>
  <w:num w:numId="11">
    <w:abstractNumId w:val="7"/>
  </w:num>
  <w:num w:numId="12">
    <w:abstractNumId w:val="10"/>
  </w:num>
  <w:num w:numId="13">
    <w:abstractNumId w:val="6"/>
  </w:num>
  <w:num w:numId="14">
    <w:abstractNumId w:val="0"/>
  </w:num>
  <w:num w:numId="15">
    <w:abstractNumId w:val="9"/>
  </w:num>
  <w:num w:numId="16">
    <w:abstractNumId w:val="12"/>
  </w:num>
  <w:num w:numId="17">
    <w:abstractNumId w:val="16"/>
  </w:num>
  <w:num w:numId="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5E49"/>
    <w:rsid w:val="00000FA8"/>
    <w:rsid w:val="00002A72"/>
    <w:rsid w:val="00002CD0"/>
    <w:rsid w:val="0000348C"/>
    <w:rsid w:val="0000405B"/>
    <w:rsid w:val="00004BB5"/>
    <w:rsid w:val="000057DA"/>
    <w:rsid w:val="0000616F"/>
    <w:rsid w:val="00006B58"/>
    <w:rsid w:val="00007481"/>
    <w:rsid w:val="000074D1"/>
    <w:rsid w:val="0001037C"/>
    <w:rsid w:val="00013057"/>
    <w:rsid w:val="00016C8F"/>
    <w:rsid w:val="00017232"/>
    <w:rsid w:val="00021630"/>
    <w:rsid w:val="00021BFC"/>
    <w:rsid w:val="00025126"/>
    <w:rsid w:val="00034EB8"/>
    <w:rsid w:val="0004300B"/>
    <w:rsid w:val="00046E09"/>
    <w:rsid w:val="00047624"/>
    <w:rsid w:val="0005019B"/>
    <w:rsid w:val="00051A14"/>
    <w:rsid w:val="00051D41"/>
    <w:rsid w:val="00051FC6"/>
    <w:rsid w:val="00054323"/>
    <w:rsid w:val="00055136"/>
    <w:rsid w:val="00056707"/>
    <w:rsid w:val="00056D9E"/>
    <w:rsid w:val="00057999"/>
    <w:rsid w:val="0006052A"/>
    <w:rsid w:val="0006171C"/>
    <w:rsid w:val="00064C95"/>
    <w:rsid w:val="00064F76"/>
    <w:rsid w:val="00067B24"/>
    <w:rsid w:val="0007002A"/>
    <w:rsid w:val="00073B69"/>
    <w:rsid w:val="00074474"/>
    <w:rsid w:val="000770D8"/>
    <w:rsid w:val="000818F0"/>
    <w:rsid w:val="00081EF8"/>
    <w:rsid w:val="00082148"/>
    <w:rsid w:val="00082D16"/>
    <w:rsid w:val="00085D68"/>
    <w:rsid w:val="000903C5"/>
    <w:rsid w:val="000928C9"/>
    <w:rsid w:val="00094280"/>
    <w:rsid w:val="000951D4"/>
    <w:rsid w:val="000959E7"/>
    <w:rsid w:val="0009685A"/>
    <w:rsid w:val="000A1F77"/>
    <w:rsid w:val="000A1F8D"/>
    <w:rsid w:val="000A2CCD"/>
    <w:rsid w:val="000A2EB3"/>
    <w:rsid w:val="000A443A"/>
    <w:rsid w:val="000A4557"/>
    <w:rsid w:val="000B1436"/>
    <w:rsid w:val="000B2CAF"/>
    <w:rsid w:val="000B40E7"/>
    <w:rsid w:val="000B6CFB"/>
    <w:rsid w:val="000B7D64"/>
    <w:rsid w:val="000C1477"/>
    <w:rsid w:val="000C2E6C"/>
    <w:rsid w:val="000C4506"/>
    <w:rsid w:val="000D0649"/>
    <w:rsid w:val="000D3A8B"/>
    <w:rsid w:val="000D4487"/>
    <w:rsid w:val="000D465D"/>
    <w:rsid w:val="000D596A"/>
    <w:rsid w:val="000E064A"/>
    <w:rsid w:val="000E0AF8"/>
    <w:rsid w:val="000E1F06"/>
    <w:rsid w:val="000E6006"/>
    <w:rsid w:val="000E6D7E"/>
    <w:rsid w:val="000E7406"/>
    <w:rsid w:val="000E75E5"/>
    <w:rsid w:val="000F07A4"/>
    <w:rsid w:val="000F1CEA"/>
    <w:rsid w:val="001005A8"/>
    <w:rsid w:val="00102644"/>
    <w:rsid w:val="00103A8C"/>
    <w:rsid w:val="0010608B"/>
    <w:rsid w:val="00107BB5"/>
    <w:rsid w:val="001116C9"/>
    <w:rsid w:val="00117AFE"/>
    <w:rsid w:val="00117E32"/>
    <w:rsid w:val="00120B1A"/>
    <w:rsid w:val="0012104F"/>
    <w:rsid w:val="00122A26"/>
    <w:rsid w:val="00122E70"/>
    <w:rsid w:val="00123705"/>
    <w:rsid w:val="0012471D"/>
    <w:rsid w:val="001267FD"/>
    <w:rsid w:val="001278DD"/>
    <w:rsid w:val="001279D2"/>
    <w:rsid w:val="001326DF"/>
    <w:rsid w:val="0013543D"/>
    <w:rsid w:val="00136B83"/>
    <w:rsid w:val="00137CEC"/>
    <w:rsid w:val="00142751"/>
    <w:rsid w:val="00142756"/>
    <w:rsid w:val="00146D54"/>
    <w:rsid w:val="00147F93"/>
    <w:rsid w:val="00150CC5"/>
    <w:rsid w:val="001518AC"/>
    <w:rsid w:val="00154081"/>
    <w:rsid w:val="00155E80"/>
    <w:rsid w:val="001601EF"/>
    <w:rsid w:val="001638A2"/>
    <w:rsid w:val="00164805"/>
    <w:rsid w:val="001657AC"/>
    <w:rsid w:val="00165988"/>
    <w:rsid w:val="00170FF6"/>
    <w:rsid w:val="00171408"/>
    <w:rsid w:val="0017178C"/>
    <w:rsid w:val="00171A0F"/>
    <w:rsid w:val="00173303"/>
    <w:rsid w:val="00176B15"/>
    <w:rsid w:val="00177B3A"/>
    <w:rsid w:val="00180128"/>
    <w:rsid w:val="00182389"/>
    <w:rsid w:val="0018543B"/>
    <w:rsid w:val="0018683E"/>
    <w:rsid w:val="00190E77"/>
    <w:rsid w:val="00193CD4"/>
    <w:rsid w:val="00193E27"/>
    <w:rsid w:val="00194971"/>
    <w:rsid w:val="001956D1"/>
    <w:rsid w:val="00196C4B"/>
    <w:rsid w:val="001A0A3D"/>
    <w:rsid w:val="001A1E2C"/>
    <w:rsid w:val="001A235A"/>
    <w:rsid w:val="001A376F"/>
    <w:rsid w:val="001A6375"/>
    <w:rsid w:val="001A66F1"/>
    <w:rsid w:val="001A7343"/>
    <w:rsid w:val="001B1201"/>
    <w:rsid w:val="001B3F1D"/>
    <w:rsid w:val="001B5550"/>
    <w:rsid w:val="001B659E"/>
    <w:rsid w:val="001B65AA"/>
    <w:rsid w:val="001C0ADF"/>
    <w:rsid w:val="001C0E68"/>
    <w:rsid w:val="001C32C0"/>
    <w:rsid w:val="001C3EA6"/>
    <w:rsid w:val="001C4F28"/>
    <w:rsid w:val="001D09E8"/>
    <w:rsid w:val="001D2B39"/>
    <w:rsid w:val="001D3F1A"/>
    <w:rsid w:val="001D4252"/>
    <w:rsid w:val="001D5A85"/>
    <w:rsid w:val="001D5ACC"/>
    <w:rsid w:val="001D6476"/>
    <w:rsid w:val="001D7C4F"/>
    <w:rsid w:val="001E3080"/>
    <w:rsid w:val="001E6665"/>
    <w:rsid w:val="001E6C1E"/>
    <w:rsid w:val="001E7BC4"/>
    <w:rsid w:val="001F20C2"/>
    <w:rsid w:val="001F436C"/>
    <w:rsid w:val="001F53AE"/>
    <w:rsid w:val="001F5A1A"/>
    <w:rsid w:val="001F7C5E"/>
    <w:rsid w:val="002005C3"/>
    <w:rsid w:val="00203D58"/>
    <w:rsid w:val="00203FC7"/>
    <w:rsid w:val="00205272"/>
    <w:rsid w:val="00206215"/>
    <w:rsid w:val="0020666C"/>
    <w:rsid w:val="0020768A"/>
    <w:rsid w:val="00211A44"/>
    <w:rsid w:val="002137FF"/>
    <w:rsid w:val="00214361"/>
    <w:rsid w:val="0022049D"/>
    <w:rsid w:val="00221559"/>
    <w:rsid w:val="00222AF0"/>
    <w:rsid w:val="00222B15"/>
    <w:rsid w:val="00223BAC"/>
    <w:rsid w:val="00224787"/>
    <w:rsid w:val="00227DC4"/>
    <w:rsid w:val="00232502"/>
    <w:rsid w:val="0023360C"/>
    <w:rsid w:val="00233CED"/>
    <w:rsid w:val="00235224"/>
    <w:rsid w:val="002362B9"/>
    <w:rsid w:val="002369FB"/>
    <w:rsid w:val="002402F1"/>
    <w:rsid w:val="002421F8"/>
    <w:rsid w:val="00242A0F"/>
    <w:rsid w:val="00243DCA"/>
    <w:rsid w:val="00247AB3"/>
    <w:rsid w:val="00252525"/>
    <w:rsid w:val="00252F1C"/>
    <w:rsid w:val="00255A28"/>
    <w:rsid w:val="002561D8"/>
    <w:rsid w:val="002600EB"/>
    <w:rsid w:val="00260EF9"/>
    <w:rsid w:val="00261F14"/>
    <w:rsid w:val="00263B47"/>
    <w:rsid w:val="002643CA"/>
    <w:rsid w:val="002658B0"/>
    <w:rsid w:val="00266353"/>
    <w:rsid w:val="00273698"/>
    <w:rsid w:val="0027398C"/>
    <w:rsid w:val="00276FE9"/>
    <w:rsid w:val="00281717"/>
    <w:rsid w:val="0028213B"/>
    <w:rsid w:val="0028401E"/>
    <w:rsid w:val="00284062"/>
    <w:rsid w:val="002850CB"/>
    <w:rsid w:val="00285504"/>
    <w:rsid w:val="00286CC3"/>
    <w:rsid w:val="00286DE4"/>
    <w:rsid w:val="002872C4"/>
    <w:rsid w:val="00291261"/>
    <w:rsid w:val="00292885"/>
    <w:rsid w:val="0029390A"/>
    <w:rsid w:val="00294412"/>
    <w:rsid w:val="0029468F"/>
    <w:rsid w:val="00294A71"/>
    <w:rsid w:val="00295714"/>
    <w:rsid w:val="0029733E"/>
    <w:rsid w:val="00297E64"/>
    <w:rsid w:val="002A01F2"/>
    <w:rsid w:val="002A2863"/>
    <w:rsid w:val="002A2B5A"/>
    <w:rsid w:val="002A4FE5"/>
    <w:rsid w:val="002A72BB"/>
    <w:rsid w:val="002B18E4"/>
    <w:rsid w:val="002B2CFF"/>
    <w:rsid w:val="002B3841"/>
    <w:rsid w:val="002B4330"/>
    <w:rsid w:val="002B52C8"/>
    <w:rsid w:val="002B797A"/>
    <w:rsid w:val="002C6289"/>
    <w:rsid w:val="002C7ED3"/>
    <w:rsid w:val="002D0F69"/>
    <w:rsid w:val="002D334D"/>
    <w:rsid w:val="002D37F4"/>
    <w:rsid w:val="002D415E"/>
    <w:rsid w:val="002D79D4"/>
    <w:rsid w:val="002D7F97"/>
    <w:rsid w:val="002E1599"/>
    <w:rsid w:val="002E1EB8"/>
    <w:rsid w:val="002E54D0"/>
    <w:rsid w:val="002E67B2"/>
    <w:rsid w:val="002F1203"/>
    <w:rsid w:val="002F1598"/>
    <w:rsid w:val="002F2BF3"/>
    <w:rsid w:val="002F2F85"/>
    <w:rsid w:val="002F5538"/>
    <w:rsid w:val="002F5875"/>
    <w:rsid w:val="0030071B"/>
    <w:rsid w:val="0030269C"/>
    <w:rsid w:val="00302DFF"/>
    <w:rsid w:val="00305314"/>
    <w:rsid w:val="0030600F"/>
    <w:rsid w:val="00307754"/>
    <w:rsid w:val="0031097F"/>
    <w:rsid w:val="0031129B"/>
    <w:rsid w:val="00311C72"/>
    <w:rsid w:val="0031283C"/>
    <w:rsid w:val="00312D4A"/>
    <w:rsid w:val="003143CA"/>
    <w:rsid w:val="0032029F"/>
    <w:rsid w:val="00321299"/>
    <w:rsid w:val="003217BE"/>
    <w:rsid w:val="00321EBA"/>
    <w:rsid w:val="003221DB"/>
    <w:rsid w:val="00323097"/>
    <w:rsid w:val="00323A06"/>
    <w:rsid w:val="00326DD1"/>
    <w:rsid w:val="00327253"/>
    <w:rsid w:val="003273FB"/>
    <w:rsid w:val="0034404E"/>
    <w:rsid w:val="003445D2"/>
    <w:rsid w:val="003474C0"/>
    <w:rsid w:val="00355AC1"/>
    <w:rsid w:val="00356C12"/>
    <w:rsid w:val="003575BA"/>
    <w:rsid w:val="0035765D"/>
    <w:rsid w:val="00357E0A"/>
    <w:rsid w:val="00360E6F"/>
    <w:rsid w:val="00361343"/>
    <w:rsid w:val="00361E68"/>
    <w:rsid w:val="0036413C"/>
    <w:rsid w:val="00371488"/>
    <w:rsid w:val="00371658"/>
    <w:rsid w:val="003774C8"/>
    <w:rsid w:val="00381394"/>
    <w:rsid w:val="003814D9"/>
    <w:rsid w:val="00383E4F"/>
    <w:rsid w:val="00384727"/>
    <w:rsid w:val="00384B57"/>
    <w:rsid w:val="00387E4C"/>
    <w:rsid w:val="003904BB"/>
    <w:rsid w:val="00390574"/>
    <w:rsid w:val="00390B53"/>
    <w:rsid w:val="00391363"/>
    <w:rsid w:val="00392299"/>
    <w:rsid w:val="00394935"/>
    <w:rsid w:val="003A0022"/>
    <w:rsid w:val="003A085D"/>
    <w:rsid w:val="003A0D13"/>
    <w:rsid w:val="003A1148"/>
    <w:rsid w:val="003A1E09"/>
    <w:rsid w:val="003A3616"/>
    <w:rsid w:val="003A438F"/>
    <w:rsid w:val="003A4C33"/>
    <w:rsid w:val="003A7D4F"/>
    <w:rsid w:val="003B082C"/>
    <w:rsid w:val="003B2A2D"/>
    <w:rsid w:val="003B5E9F"/>
    <w:rsid w:val="003B6FF5"/>
    <w:rsid w:val="003C0BCC"/>
    <w:rsid w:val="003C18EB"/>
    <w:rsid w:val="003C4711"/>
    <w:rsid w:val="003C5E43"/>
    <w:rsid w:val="003C6297"/>
    <w:rsid w:val="003C7F51"/>
    <w:rsid w:val="003D6EC2"/>
    <w:rsid w:val="003E11FC"/>
    <w:rsid w:val="003F2272"/>
    <w:rsid w:val="003F55F6"/>
    <w:rsid w:val="003F694B"/>
    <w:rsid w:val="003F7687"/>
    <w:rsid w:val="00400DF8"/>
    <w:rsid w:val="004028ED"/>
    <w:rsid w:val="00406455"/>
    <w:rsid w:val="0040721D"/>
    <w:rsid w:val="004112CF"/>
    <w:rsid w:val="00411613"/>
    <w:rsid w:val="00411742"/>
    <w:rsid w:val="0041246E"/>
    <w:rsid w:val="00412A12"/>
    <w:rsid w:val="00413376"/>
    <w:rsid w:val="00413AE0"/>
    <w:rsid w:val="00413D4E"/>
    <w:rsid w:val="00416A4A"/>
    <w:rsid w:val="00416DAC"/>
    <w:rsid w:val="004172CA"/>
    <w:rsid w:val="00417B54"/>
    <w:rsid w:val="004211D3"/>
    <w:rsid w:val="0042153F"/>
    <w:rsid w:val="00425871"/>
    <w:rsid w:val="0043337D"/>
    <w:rsid w:val="004337B8"/>
    <w:rsid w:val="00437F09"/>
    <w:rsid w:val="00440F32"/>
    <w:rsid w:val="0044202E"/>
    <w:rsid w:val="00446102"/>
    <w:rsid w:val="00446A90"/>
    <w:rsid w:val="00447105"/>
    <w:rsid w:val="0045132A"/>
    <w:rsid w:val="00451E44"/>
    <w:rsid w:val="0045530D"/>
    <w:rsid w:val="00455852"/>
    <w:rsid w:val="00455F58"/>
    <w:rsid w:val="00456E2A"/>
    <w:rsid w:val="004631CA"/>
    <w:rsid w:val="0046441B"/>
    <w:rsid w:val="00465525"/>
    <w:rsid w:val="00465808"/>
    <w:rsid w:val="004660CF"/>
    <w:rsid w:val="00466535"/>
    <w:rsid w:val="004667F9"/>
    <w:rsid w:val="004669E6"/>
    <w:rsid w:val="00467926"/>
    <w:rsid w:val="004728B6"/>
    <w:rsid w:val="00473D89"/>
    <w:rsid w:val="00476332"/>
    <w:rsid w:val="004771C7"/>
    <w:rsid w:val="00477B8E"/>
    <w:rsid w:val="00477BE1"/>
    <w:rsid w:val="00482B64"/>
    <w:rsid w:val="004840F9"/>
    <w:rsid w:val="00486D86"/>
    <w:rsid w:val="00487AB4"/>
    <w:rsid w:val="00490B3A"/>
    <w:rsid w:val="00490D99"/>
    <w:rsid w:val="004912E1"/>
    <w:rsid w:val="0049335D"/>
    <w:rsid w:val="00493B1D"/>
    <w:rsid w:val="0049440C"/>
    <w:rsid w:val="00494821"/>
    <w:rsid w:val="00495FA7"/>
    <w:rsid w:val="00496224"/>
    <w:rsid w:val="004A2441"/>
    <w:rsid w:val="004A25CE"/>
    <w:rsid w:val="004A3E35"/>
    <w:rsid w:val="004A41C4"/>
    <w:rsid w:val="004A727E"/>
    <w:rsid w:val="004B53D0"/>
    <w:rsid w:val="004B5401"/>
    <w:rsid w:val="004B6583"/>
    <w:rsid w:val="004C0F71"/>
    <w:rsid w:val="004C1DA4"/>
    <w:rsid w:val="004C2323"/>
    <w:rsid w:val="004C2D7F"/>
    <w:rsid w:val="004C3EC7"/>
    <w:rsid w:val="004C4774"/>
    <w:rsid w:val="004C6AC0"/>
    <w:rsid w:val="004D209D"/>
    <w:rsid w:val="004D2B63"/>
    <w:rsid w:val="004D5998"/>
    <w:rsid w:val="004D6FD3"/>
    <w:rsid w:val="004D7BA4"/>
    <w:rsid w:val="004E10CC"/>
    <w:rsid w:val="004E51B2"/>
    <w:rsid w:val="004E6BF7"/>
    <w:rsid w:val="004F0B08"/>
    <w:rsid w:val="004F1A25"/>
    <w:rsid w:val="004F29E2"/>
    <w:rsid w:val="004F2B2B"/>
    <w:rsid w:val="004F307A"/>
    <w:rsid w:val="004F6AB4"/>
    <w:rsid w:val="00500395"/>
    <w:rsid w:val="00501733"/>
    <w:rsid w:val="00502BFF"/>
    <w:rsid w:val="00507806"/>
    <w:rsid w:val="00510C44"/>
    <w:rsid w:val="00512D70"/>
    <w:rsid w:val="00515DE6"/>
    <w:rsid w:val="0051642E"/>
    <w:rsid w:val="00516831"/>
    <w:rsid w:val="00516AD1"/>
    <w:rsid w:val="00517826"/>
    <w:rsid w:val="00517AA3"/>
    <w:rsid w:val="00523C43"/>
    <w:rsid w:val="00527E43"/>
    <w:rsid w:val="00532E57"/>
    <w:rsid w:val="005337C0"/>
    <w:rsid w:val="00533AEA"/>
    <w:rsid w:val="00534253"/>
    <w:rsid w:val="00541ECD"/>
    <w:rsid w:val="00545A27"/>
    <w:rsid w:val="005464FC"/>
    <w:rsid w:val="00546584"/>
    <w:rsid w:val="005466D8"/>
    <w:rsid w:val="00546A26"/>
    <w:rsid w:val="00546EFC"/>
    <w:rsid w:val="005546EB"/>
    <w:rsid w:val="005559ED"/>
    <w:rsid w:val="005605AA"/>
    <w:rsid w:val="005618F5"/>
    <w:rsid w:val="005632A6"/>
    <w:rsid w:val="00563C4A"/>
    <w:rsid w:val="00563F26"/>
    <w:rsid w:val="0056462B"/>
    <w:rsid w:val="00566965"/>
    <w:rsid w:val="0056746B"/>
    <w:rsid w:val="00570469"/>
    <w:rsid w:val="00571800"/>
    <w:rsid w:val="0057205B"/>
    <w:rsid w:val="00572F24"/>
    <w:rsid w:val="0057555D"/>
    <w:rsid w:val="00575988"/>
    <w:rsid w:val="00575B76"/>
    <w:rsid w:val="00575EB1"/>
    <w:rsid w:val="00577B0B"/>
    <w:rsid w:val="005808B0"/>
    <w:rsid w:val="00586525"/>
    <w:rsid w:val="00586753"/>
    <w:rsid w:val="00591241"/>
    <w:rsid w:val="005A0F97"/>
    <w:rsid w:val="005A133F"/>
    <w:rsid w:val="005A2F04"/>
    <w:rsid w:val="005A33A7"/>
    <w:rsid w:val="005A43C1"/>
    <w:rsid w:val="005A5EEB"/>
    <w:rsid w:val="005A7508"/>
    <w:rsid w:val="005B2276"/>
    <w:rsid w:val="005B352E"/>
    <w:rsid w:val="005B60C1"/>
    <w:rsid w:val="005B610F"/>
    <w:rsid w:val="005C2E75"/>
    <w:rsid w:val="005C38F7"/>
    <w:rsid w:val="005C3F88"/>
    <w:rsid w:val="005C4006"/>
    <w:rsid w:val="005C4327"/>
    <w:rsid w:val="005C43AA"/>
    <w:rsid w:val="005C58A0"/>
    <w:rsid w:val="005D0264"/>
    <w:rsid w:val="005D2B8D"/>
    <w:rsid w:val="005D43F2"/>
    <w:rsid w:val="005D72EC"/>
    <w:rsid w:val="005D7956"/>
    <w:rsid w:val="005E17FA"/>
    <w:rsid w:val="005E5681"/>
    <w:rsid w:val="005E5C0B"/>
    <w:rsid w:val="005E6350"/>
    <w:rsid w:val="005E70C3"/>
    <w:rsid w:val="005E7DF0"/>
    <w:rsid w:val="005E7F84"/>
    <w:rsid w:val="005F0BDA"/>
    <w:rsid w:val="005F31B5"/>
    <w:rsid w:val="005F31D5"/>
    <w:rsid w:val="005F44C3"/>
    <w:rsid w:val="005F7EF1"/>
    <w:rsid w:val="00600DAB"/>
    <w:rsid w:val="00601407"/>
    <w:rsid w:val="006062D7"/>
    <w:rsid w:val="006121EE"/>
    <w:rsid w:val="006133D1"/>
    <w:rsid w:val="00613677"/>
    <w:rsid w:val="006144FD"/>
    <w:rsid w:val="00616044"/>
    <w:rsid w:val="00616AE8"/>
    <w:rsid w:val="00620885"/>
    <w:rsid w:val="00621C2C"/>
    <w:rsid w:val="00622789"/>
    <w:rsid w:val="00624DE9"/>
    <w:rsid w:val="00626DCF"/>
    <w:rsid w:val="00627698"/>
    <w:rsid w:val="006339B2"/>
    <w:rsid w:val="00634353"/>
    <w:rsid w:val="006348DE"/>
    <w:rsid w:val="00640CA2"/>
    <w:rsid w:val="00640FE2"/>
    <w:rsid w:val="00641E60"/>
    <w:rsid w:val="0064420A"/>
    <w:rsid w:val="00644C20"/>
    <w:rsid w:val="006456E7"/>
    <w:rsid w:val="00647C9C"/>
    <w:rsid w:val="006509C1"/>
    <w:rsid w:val="00654BAE"/>
    <w:rsid w:val="00657E82"/>
    <w:rsid w:val="00666733"/>
    <w:rsid w:val="006667B4"/>
    <w:rsid w:val="00667AC4"/>
    <w:rsid w:val="00667B68"/>
    <w:rsid w:val="00670B9A"/>
    <w:rsid w:val="00670E71"/>
    <w:rsid w:val="006711FA"/>
    <w:rsid w:val="0067231F"/>
    <w:rsid w:val="00672A43"/>
    <w:rsid w:val="00674B05"/>
    <w:rsid w:val="006833E0"/>
    <w:rsid w:val="00683AB0"/>
    <w:rsid w:val="006848F1"/>
    <w:rsid w:val="006864AC"/>
    <w:rsid w:val="00686500"/>
    <w:rsid w:val="00690464"/>
    <w:rsid w:val="00690527"/>
    <w:rsid w:val="0069155D"/>
    <w:rsid w:val="00691C6C"/>
    <w:rsid w:val="00694C9D"/>
    <w:rsid w:val="00696A53"/>
    <w:rsid w:val="00696EBE"/>
    <w:rsid w:val="006A0810"/>
    <w:rsid w:val="006A38CE"/>
    <w:rsid w:val="006A4174"/>
    <w:rsid w:val="006A4C66"/>
    <w:rsid w:val="006A4DFC"/>
    <w:rsid w:val="006A741D"/>
    <w:rsid w:val="006B2129"/>
    <w:rsid w:val="006B318F"/>
    <w:rsid w:val="006B452C"/>
    <w:rsid w:val="006B67EC"/>
    <w:rsid w:val="006C0F93"/>
    <w:rsid w:val="006C3774"/>
    <w:rsid w:val="006C5946"/>
    <w:rsid w:val="006C78E6"/>
    <w:rsid w:val="006C7E44"/>
    <w:rsid w:val="006D176B"/>
    <w:rsid w:val="006D2034"/>
    <w:rsid w:val="006D20BC"/>
    <w:rsid w:val="006D2F66"/>
    <w:rsid w:val="006D30FF"/>
    <w:rsid w:val="006D41A1"/>
    <w:rsid w:val="006D50A4"/>
    <w:rsid w:val="006D50ED"/>
    <w:rsid w:val="006D59D0"/>
    <w:rsid w:val="006D6985"/>
    <w:rsid w:val="006E2359"/>
    <w:rsid w:val="006E3078"/>
    <w:rsid w:val="006E3BB1"/>
    <w:rsid w:val="006E6CA0"/>
    <w:rsid w:val="006E7FAB"/>
    <w:rsid w:val="006F0DC1"/>
    <w:rsid w:val="006F14F3"/>
    <w:rsid w:val="006F17EC"/>
    <w:rsid w:val="006F189E"/>
    <w:rsid w:val="006F20F2"/>
    <w:rsid w:val="006F2FD6"/>
    <w:rsid w:val="006F5660"/>
    <w:rsid w:val="00700532"/>
    <w:rsid w:val="00700E80"/>
    <w:rsid w:val="007057D5"/>
    <w:rsid w:val="007076CC"/>
    <w:rsid w:val="007108A5"/>
    <w:rsid w:val="00710E12"/>
    <w:rsid w:val="00712E3F"/>
    <w:rsid w:val="00714280"/>
    <w:rsid w:val="007153FA"/>
    <w:rsid w:val="00716603"/>
    <w:rsid w:val="00721366"/>
    <w:rsid w:val="00722480"/>
    <w:rsid w:val="00722640"/>
    <w:rsid w:val="007228FA"/>
    <w:rsid w:val="00722C3D"/>
    <w:rsid w:val="00722D12"/>
    <w:rsid w:val="00722F20"/>
    <w:rsid w:val="00722FDD"/>
    <w:rsid w:val="00724285"/>
    <w:rsid w:val="00726E14"/>
    <w:rsid w:val="007272DD"/>
    <w:rsid w:val="007324F8"/>
    <w:rsid w:val="00735AF3"/>
    <w:rsid w:val="00735E40"/>
    <w:rsid w:val="00737181"/>
    <w:rsid w:val="007371D4"/>
    <w:rsid w:val="00744CB1"/>
    <w:rsid w:val="00745438"/>
    <w:rsid w:val="00746527"/>
    <w:rsid w:val="0074725B"/>
    <w:rsid w:val="00747E3E"/>
    <w:rsid w:val="0075422E"/>
    <w:rsid w:val="00754ACB"/>
    <w:rsid w:val="007566B7"/>
    <w:rsid w:val="007579C8"/>
    <w:rsid w:val="00760FA3"/>
    <w:rsid w:val="00761542"/>
    <w:rsid w:val="00761E97"/>
    <w:rsid w:val="00767E4E"/>
    <w:rsid w:val="00770EAF"/>
    <w:rsid w:val="0077244A"/>
    <w:rsid w:val="00774394"/>
    <w:rsid w:val="00774AD8"/>
    <w:rsid w:val="007806C1"/>
    <w:rsid w:val="00780C34"/>
    <w:rsid w:val="00784003"/>
    <w:rsid w:val="00784ED8"/>
    <w:rsid w:val="0078542E"/>
    <w:rsid w:val="0078683A"/>
    <w:rsid w:val="00791084"/>
    <w:rsid w:val="0079120E"/>
    <w:rsid w:val="00796923"/>
    <w:rsid w:val="007A0DE2"/>
    <w:rsid w:val="007A10FB"/>
    <w:rsid w:val="007A36EF"/>
    <w:rsid w:val="007A53E4"/>
    <w:rsid w:val="007A6519"/>
    <w:rsid w:val="007A741B"/>
    <w:rsid w:val="007A788D"/>
    <w:rsid w:val="007B3761"/>
    <w:rsid w:val="007B4C24"/>
    <w:rsid w:val="007B6AB4"/>
    <w:rsid w:val="007B7910"/>
    <w:rsid w:val="007B7D28"/>
    <w:rsid w:val="007C0415"/>
    <w:rsid w:val="007C0812"/>
    <w:rsid w:val="007C0D3E"/>
    <w:rsid w:val="007C31E3"/>
    <w:rsid w:val="007C3526"/>
    <w:rsid w:val="007C35BD"/>
    <w:rsid w:val="007C39E0"/>
    <w:rsid w:val="007C3C45"/>
    <w:rsid w:val="007C55D1"/>
    <w:rsid w:val="007D03D1"/>
    <w:rsid w:val="007D0BE6"/>
    <w:rsid w:val="007D5138"/>
    <w:rsid w:val="007D5906"/>
    <w:rsid w:val="007E1842"/>
    <w:rsid w:val="007E1A02"/>
    <w:rsid w:val="007E2EE4"/>
    <w:rsid w:val="007E3A5A"/>
    <w:rsid w:val="007E3E00"/>
    <w:rsid w:val="007E3FD7"/>
    <w:rsid w:val="007F01FB"/>
    <w:rsid w:val="007F04F5"/>
    <w:rsid w:val="007F061C"/>
    <w:rsid w:val="007F0629"/>
    <w:rsid w:val="007F16D8"/>
    <w:rsid w:val="007F1E98"/>
    <w:rsid w:val="007F4761"/>
    <w:rsid w:val="007F7849"/>
    <w:rsid w:val="0080208B"/>
    <w:rsid w:val="00803124"/>
    <w:rsid w:val="00804560"/>
    <w:rsid w:val="00804CCA"/>
    <w:rsid w:val="00813719"/>
    <w:rsid w:val="00816700"/>
    <w:rsid w:val="008175E4"/>
    <w:rsid w:val="00820655"/>
    <w:rsid w:val="00822B86"/>
    <w:rsid w:val="00822DCE"/>
    <w:rsid w:val="00822EE9"/>
    <w:rsid w:val="00824BD3"/>
    <w:rsid w:val="00824FB6"/>
    <w:rsid w:val="00825D44"/>
    <w:rsid w:val="00826F4E"/>
    <w:rsid w:val="008315F9"/>
    <w:rsid w:val="00832342"/>
    <w:rsid w:val="008326E1"/>
    <w:rsid w:val="008336DE"/>
    <w:rsid w:val="0083607B"/>
    <w:rsid w:val="00837B4E"/>
    <w:rsid w:val="00846901"/>
    <w:rsid w:val="00846952"/>
    <w:rsid w:val="00846E55"/>
    <w:rsid w:val="008508E5"/>
    <w:rsid w:val="00850F9E"/>
    <w:rsid w:val="00851BAD"/>
    <w:rsid w:val="0085376B"/>
    <w:rsid w:val="00853914"/>
    <w:rsid w:val="00853E32"/>
    <w:rsid w:val="008540C1"/>
    <w:rsid w:val="008541B4"/>
    <w:rsid w:val="00854BBF"/>
    <w:rsid w:val="00855628"/>
    <w:rsid w:val="0085598B"/>
    <w:rsid w:val="0085621D"/>
    <w:rsid w:val="0085682C"/>
    <w:rsid w:val="0086063F"/>
    <w:rsid w:val="00860CF0"/>
    <w:rsid w:val="0086533D"/>
    <w:rsid w:val="00871746"/>
    <w:rsid w:val="008724BE"/>
    <w:rsid w:val="00875329"/>
    <w:rsid w:val="0087660B"/>
    <w:rsid w:val="008773A8"/>
    <w:rsid w:val="00877EAF"/>
    <w:rsid w:val="00881A5C"/>
    <w:rsid w:val="00881D1A"/>
    <w:rsid w:val="008829A0"/>
    <w:rsid w:val="008830D7"/>
    <w:rsid w:val="00884A48"/>
    <w:rsid w:val="00884A9F"/>
    <w:rsid w:val="00886A95"/>
    <w:rsid w:val="008875EF"/>
    <w:rsid w:val="00892227"/>
    <w:rsid w:val="008936E0"/>
    <w:rsid w:val="0089388E"/>
    <w:rsid w:val="00893A93"/>
    <w:rsid w:val="008A2820"/>
    <w:rsid w:val="008A2DC5"/>
    <w:rsid w:val="008A436A"/>
    <w:rsid w:val="008B3048"/>
    <w:rsid w:val="008B3C87"/>
    <w:rsid w:val="008B482E"/>
    <w:rsid w:val="008B60F3"/>
    <w:rsid w:val="008C0253"/>
    <w:rsid w:val="008C12E0"/>
    <w:rsid w:val="008C13EF"/>
    <w:rsid w:val="008C453B"/>
    <w:rsid w:val="008C45B1"/>
    <w:rsid w:val="008C52D4"/>
    <w:rsid w:val="008D0050"/>
    <w:rsid w:val="008D0B24"/>
    <w:rsid w:val="008D0F4E"/>
    <w:rsid w:val="008D2005"/>
    <w:rsid w:val="008D39EB"/>
    <w:rsid w:val="008D3EB3"/>
    <w:rsid w:val="008D42A4"/>
    <w:rsid w:val="008D5FCA"/>
    <w:rsid w:val="008E04B6"/>
    <w:rsid w:val="008E0B77"/>
    <w:rsid w:val="008E2665"/>
    <w:rsid w:val="008E506B"/>
    <w:rsid w:val="008E58D9"/>
    <w:rsid w:val="008E7EB4"/>
    <w:rsid w:val="008F0B3D"/>
    <w:rsid w:val="008F1368"/>
    <w:rsid w:val="008F46BA"/>
    <w:rsid w:val="008F492E"/>
    <w:rsid w:val="008F5E1A"/>
    <w:rsid w:val="008F6BD5"/>
    <w:rsid w:val="008F7B45"/>
    <w:rsid w:val="008F7D8D"/>
    <w:rsid w:val="00901346"/>
    <w:rsid w:val="009030EB"/>
    <w:rsid w:val="00904205"/>
    <w:rsid w:val="00910BCF"/>
    <w:rsid w:val="009121B1"/>
    <w:rsid w:val="00913DA3"/>
    <w:rsid w:val="009145FC"/>
    <w:rsid w:val="00915A47"/>
    <w:rsid w:val="009160EE"/>
    <w:rsid w:val="00920E21"/>
    <w:rsid w:val="00921BB6"/>
    <w:rsid w:val="00922291"/>
    <w:rsid w:val="00922FD4"/>
    <w:rsid w:val="00923847"/>
    <w:rsid w:val="00927182"/>
    <w:rsid w:val="00930234"/>
    <w:rsid w:val="0093129D"/>
    <w:rsid w:val="0093161A"/>
    <w:rsid w:val="00931D3A"/>
    <w:rsid w:val="009328E0"/>
    <w:rsid w:val="00932B32"/>
    <w:rsid w:val="00933BB1"/>
    <w:rsid w:val="00934483"/>
    <w:rsid w:val="00934BE4"/>
    <w:rsid w:val="00936D6D"/>
    <w:rsid w:val="0094131D"/>
    <w:rsid w:val="00941D69"/>
    <w:rsid w:val="00942415"/>
    <w:rsid w:val="00942ECA"/>
    <w:rsid w:val="00943908"/>
    <w:rsid w:val="00945883"/>
    <w:rsid w:val="0094774E"/>
    <w:rsid w:val="009504EE"/>
    <w:rsid w:val="009510C0"/>
    <w:rsid w:val="0095237F"/>
    <w:rsid w:val="0095324A"/>
    <w:rsid w:val="00953A0C"/>
    <w:rsid w:val="009543FC"/>
    <w:rsid w:val="0095467D"/>
    <w:rsid w:val="00955ED0"/>
    <w:rsid w:val="009601F1"/>
    <w:rsid w:val="00961496"/>
    <w:rsid w:val="00962788"/>
    <w:rsid w:val="00964119"/>
    <w:rsid w:val="00967394"/>
    <w:rsid w:val="00970495"/>
    <w:rsid w:val="0097363D"/>
    <w:rsid w:val="00973C91"/>
    <w:rsid w:val="00975CAB"/>
    <w:rsid w:val="009764D2"/>
    <w:rsid w:val="00977681"/>
    <w:rsid w:val="00982E90"/>
    <w:rsid w:val="009830EA"/>
    <w:rsid w:val="009833ED"/>
    <w:rsid w:val="00985BE0"/>
    <w:rsid w:val="00986748"/>
    <w:rsid w:val="00987A05"/>
    <w:rsid w:val="00987A7D"/>
    <w:rsid w:val="00992459"/>
    <w:rsid w:val="00992EEC"/>
    <w:rsid w:val="0099657D"/>
    <w:rsid w:val="00997C7A"/>
    <w:rsid w:val="009A0ED5"/>
    <w:rsid w:val="009A39A9"/>
    <w:rsid w:val="009A5764"/>
    <w:rsid w:val="009B157A"/>
    <w:rsid w:val="009B38A3"/>
    <w:rsid w:val="009B480F"/>
    <w:rsid w:val="009B4FD6"/>
    <w:rsid w:val="009B771D"/>
    <w:rsid w:val="009C0C2A"/>
    <w:rsid w:val="009C37D0"/>
    <w:rsid w:val="009C5875"/>
    <w:rsid w:val="009C748D"/>
    <w:rsid w:val="009D5744"/>
    <w:rsid w:val="009D7B2F"/>
    <w:rsid w:val="009D7C1C"/>
    <w:rsid w:val="009E032A"/>
    <w:rsid w:val="009E046B"/>
    <w:rsid w:val="009E5B36"/>
    <w:rsid w:val="009E6A3E"/>
    <w:rsid w:val="009F0C1A"/>
    <w:rsid w:val="009F451E"/>
    <w:rsid w:val="009F55CD"/>
    <w:rsid w:val="009F6EE0"/>
    <w:rsid w:val="009F7B82"/>
    <w:rsid w:val="00A004E9"/>
    <w:rsid w:val="00A00684"/>
    <w:rsid w:val="00A00D2F"/>
    <w:rsid w:val="00A00D64"/>
    <w:rsid w:val="00A01B47"/>
    <w:rsid w:val="00A01E5B"/>
    <w:rsid w:val="00A0682E"/>
    <w:rsid w:val="00A10251"/>
    <w:rsid w:val="00A12F0F"/>
    <w:rsid w:val="00A13920"/>
    <w:rsid w:val="00A17C50"/>
    <w:rsid w:val="00A202D2"/>
    <w:rsid w:val="00A202EC"/>
    <w:rsid w:val="00A21023"/>
    <w:rsid w:val="00A223AB"/>
    <w:rsid w:val="00A26110"/>
    <w:rsid w:val="00A30799"/>
    <w:rsid w:val="00A30E66"/>
    <w:rsid w:val="00A351C3"/>
    <w:rsid w:val="00A36B2B"/>
    <w:rsid w:val="00A40FD8"/>
    <w:rsid w:val="00A43217"/>
    <w:rsid w:val="00A438A4"/>
    <w:rsid w:val="00A51090"/>
    <w:rsid w:val="00A5333E"/>
    <w:rsid w:val="00A5357A"/>
    <w:rsid w:val="00A571F5"/>
    <w:rsid w:val="00A57D91"/>
    <w:rsid w:val="00A6300D"/>
    <w:rsid w:val="00A63508"/>
    <w:rsid w:val="00A65A80"/>
    <w:rsid w:val="00A66498"/>
    <w:rsid w:val="00A668A0"/>
    <w:rsid w:val="00A66F7C"/>
    <w:rsid w:val="00A703CB"/>
    <w:rsid w:val="00A70BC1"/>
    <w:rsid w:val="00A70CC0"/>
    <w:rsid w:val="00A75A92"/>
    <w:rsid w:val="00A77DDD"/>
    <w:rsid w:val="00A81405"/>
    <w:rsid w:val="00A81FD2"/>
    <w:rsid w:val="00A852C2"/>
    <w:rsid w:val="00A85417"/>
    <w:rsid w:val="00A90729"/>
    <w:rsid w:val="00A912CB"/>
    <w:rsid w:val="00A91C2E"/>
    <w:rsid w:val="00A92106"/>
    <w:rsid w:val="00A973F3"/>
    <w:rsid w:val="00AA20D1"/>
    <w:rsid w:val="00AA2394"/>
    <w:rsid w:val="00AA371F"/>
    <w:rsid w:val="00AA4815"/>
    <w:rsid w:val="00AA6586"/>
    <w:rsid w:val="00AA7BC1"/>
    <w:rsid w:val="00AB0DA3"/>
    <w:rsid w:val="00AB1907"/>
    <w:rsid w:val="00AB401C"/>
    <w:rsid w:val="00AB40C1"/>
    <w:rsid w:val="00AB4534"/>
    <w:rsid w:val="00AB4A77"/>
    <w:rsid w:val="00AB4BDE"/>
    <w:rsid w:val="00AB5B28"/>
    <w:rsid w:val="00AC0C4E"/>
    <w:rsid w:val="00AC17C0"/>
    <w:rsid w:val="00AC3191"/>
    <w:rsid w:val="00AC5249"/>
    <w:rsid w:val="00AC597F"/>
    <w:rsid w:val="00AC623F"/>
    <w:rsid w:val="00AC7FAC"/>
    <w:rsid w:val="00AD2FCE"/>
    <w:rsid w:val="00AD6945"/>
    <w:rsid w:val="00AE0C91"/>
    <w:rsid w:val="00AE1DB8"/>
    <w:rsid w:val="00AE2DE3"/>
    <w:rsid w:val="00AE307B"/>
    <w:rsid w:val="00AE35BB"/>
    <w:rsid w:val="00AE4BA0"/>
    <w:rsid w:val="00AE6F23"/>
    <w:rsid w:val="00AE7455"/>
    <w:rsid w:val="00AF0D7D"/>
    <w:rsid w:val="00AF22EA"/>
    <w:rsid w:val="00AF4EAE"/>
    <w:rsid w:val="00AF5D1E"/>
    <w:rsid w:val="00AF6B50"/>
    <w:rsid w:val="00B01A4B"/>
    <w:rsid w:val="00B03909"/>
    <w:rsid w:val="00B07177"/>
    <w:rsid w:val="00B12AFE"/>
    <w:rsid w:val="00B143DA"/>
    <w:rsid w:val="00B15E95"/>
    <w:rsid w:val="00B162FE"/>
    <w:rsid w:val="00B20225"/>
    <w:rsid w:val="00B202F5"/>
    <w:rsid w:val="00B222A0"/>
    <w:rsid w:val="00B23153"/>
    <w:rsid w:val="00B252C2"/>
    <w:rsid w:val="00B30F94"/>
    <w:rsid w:val="00B31ED6"/>
    <w:rsid w:val="00B34217"/>
    <w:rsid w:val="00B40380"/>
    <w:rsid w:val="00B409AC"/>
    <w:rsid w:val="00B42705"/>
    <w:rsid w:val="00B42DC3"/>
    <w:rsid w:val="00B42FA5"/>
    <w:rsid w:val="00B44793"/>
    <w:rsid w:val="00B45EAE"/>
    <w:rsid w:val="00B479E4"/>
    <w:rsid w:val="00B50452"/>
    <w:rsid w:val="00B51455"/>
    <w:rsid w:val="00B51BAC"/>
    <w:rsid w:val="00B54FE1"/>
    <w:rsid w:val="00B564B1"/>
    <w:rsid w:val="00B578A4"/>
    <w:rsid w:val="00B6095A"/>
    <w:rsid w:val="00B61AAE"/>
    <w:rsid w:val="00B62F4B"/>
    <w:rsid w:val="00B64EB8"/>
    <w:rsid w:val="00B67244"/>
    <w:rsid w:val="00B67670"/>
    <w:rsid w:val="00B7154A"/>
    <w:rsid w:val="00B71B4F"/>
    <w:rsid w:val="00B72884"/>
    <w:rsid w:val="00B751CD"/>
    <w:rsid w:val="00B75AF7"/>
    <w:rsid w:val="00B77C47"/>
    <w:rsid w:val="00B812F0"/>
    <w:rsid w:val="00B844B4"/>
    <w:rsid w:val="00B84DA5"/>
    <w:rsid w:val="00B87157"/>
    <w:rsid w:val="00B968DB"/>
    <w:rsid w:val="00B971DE"/>
    <w:rsid w:val="00B97364"/>
    <w:rsid w:val="00B97C9E"/>
    <w:rsid w:val="00BA2CFA"/>
    <w:rsid w:val="00BA3120"/>
    <w:rsid w:val="00BA602E"/>
    <w:rsid w:val="00BA65B6"/>
    <w:rsid w:val="00BA78FD"/>
    <w:rsid w:val="00BB0AF1"/>
    <w:rsid w:val="00BB0B3F"/>
    <w:rsid w:val="00BB36C1"/>
    <w:rsid w:val="00BB3C38"/>
    <w:rsid w:val="00BB3CCB"/>
    <w:rsid w:val="00BB6680"/>
    <w:rsid w:val="00BC1C96"/>
    <w:rsid w:val="00BC4CC1"/>
    <w:rsid w:val="00BC4D26"/>
    <w:rsid w:val="00BC583B"/>
    <w:rsid w:val="00BC5D6E"/>
    <w:rsid w:val="00BC7085"/>
    <w:rsid w:val="00BD2246"/>
    <w:rsid w:val="00BD2B59"/>
    <w:rsid w:val="00BD4193"/>
    <w:rsid w:val="00BD6C8F"/>
    <w:rsid w:val="00BD7DC9"/>
    <w:rsid w:val="00BE0B67"/>
    <w:rsid w:val="00BE1FC1"/>
    <w:rsid w:val="00BE2289"/>
    <w:rsid w:val="00BE4569"/>
    <w:rsid w:val="00BE4C87"/>
    <w:rsid w:val="00BE535B"/>
    <w:rsid w:val="00BE58EF"/>
    <w:rsid w:val="00BE63AD"/>
    <w:rsid w:val="00BF0587"/>
    <w:rsid w:val="00BF2DB2"/>
    <w:rsid w:val="00BF3694"/>
    <w:rsid w:val="00BF3801"/>
    <w:rsid w:val="00BF381F"/>
    <w:rsid w:val="00BF3B7A"/>
    <w:rsid w:val="00BF4BDC"/>
    <w:rsid w:val="00C006AF"/>
    <w:rsid w:val="00C02141"/>
    <w:rsid w:val="00C02843"/>
    <w:rsid w:val="00C02B30"/>
    <w:rsid w:val="00C02D19"/>
    <w:rsid w:val="00C0324A"/>
    <w:rsid w:val="00C03E11"/>
    <w:rsid w:val="00C04C75"/>
    <w:rsid w:val="00C0582F"/>
    <w:rsid w:val="00C06275"/>
    <w:rsid w:val="00C06919"/>
    <w:rsid w:val="00C06BBE"/>
    <w:rsid w:val="00C0726C"/>
    <w:rsid w:val="00C07C00"/>
    <w:rsid w:val="00C10441"/>
    <w:rsid w:val="00C12C43"/>
    <w:rsid w:val="00C12EC2"/>
    <w:rsid w:val="00C13C09"/>
    <w:rsid w:val="00C13EC6"/>
    <w:rsid w:val="00C14463"/>
    <w:rsid w:val="00C14929"/>
    <w:rsid w:val="00C1555D"/>
    <w:rsid w:val="00C15580"/>
    <w:rsid w:val="00C167CF"/>
    <w:rsid w:val="00C16FC9"/>
    <w:rsid w:val="00C17B4E"/>
    <w:rsid w:val="00C20054"/>
    <w:rsid w:val="00C201C5"/>
    <w:rsid w:val="00C236BF"/>
    <w:rsid w:val="00C31076"/>
    <w:rsid w:val="00C31892"/>
    <w:rsid w:val="00C318D3"/>
    <w:rsid w:val="00C31989"/>
    <w:rsid w:val="00C34288"/>
    <w:rsid w:val="00C34E1F"/>
    <w:rsid w:val="00C36729"/>
    <w:rsid w:val="00C37175"/>
    <w:rsid w:val="00C372F3"/>
    <w:rsid w:val="00C44251"/>
    <w:rsid w:val="00C460DF"/>
    <w:rsid w:val="00C56D99"/>
    <w:rsid w:val="00C57A3B"/>
    <w:rsid w:val="00C6176E"/>
    <w:rsid w:val="00C62A40"/>
    <w:rsid w:val="00C636FA"/>
    <w:rsid w:val="00C643B4"/>
    <w:rsid w:val="00C65F52"/>
    <w:rsid w:val="00C70625"/>
    <w:rsid w:val="00C728D1"/>
    <w:rsid w:val="00C74AA9"/>
    <w:rsid w:val="00C75270"/>
    <w:rsid w:val="00C76685"/>
    <w:rsid w:val="00C76B9B"/>
    <w:rsid w:val="00C77F0E"/>
    <w:rsid w:val="00C77F63"/>
    <w:rsid w:val="00C849EB"/>
    <w:rsid w:val="00C85042"/>
    <w:rsid w:val="00C859BA"/>
    <w:rsid w:val="00C863A5"/>
    <w:rsid w:val="00C864EF"/>
    <w:rsid w:val="00C86511"/>
    <w:rsid w:val="00C90981"/>
    <w:rsid w:val="00C96A4A"/>
    <w:rsid w:val="00C97860"/>
    <w:rsid w:val="00CA1319"/>
    <w:rsid w:val="00CA157C"/>
    <w:rsid w:val="00CA1645"/>
    <w:rsid w:val="00CA2CE4"/>
    <w:rsid w:val="00CA3876"/>
    <w:rsid w:val="00CA4828"/>
    <w:rsid w:val="00CA4DDA"/>
    <w:rsid w:val="00CA4E27"/>
    <w:rsid w:val="00CA6537"/>
    <w:rsid w:val="00CA67AD"/>
    <w:rsid w:val="00CB0A27"/>
    <w:rsid w:val="00CB1F05"/>
    <w:rsid w:val="00CB3383"/>
    <w:rsid w:val="00CB3D42"/>
    <w:rsid w:val="00CB411B"/>
    <w:rsid w:val="00CB46CD"/>
    <w:rsid w:val="00CB4FF9"/>
    <w:rsid w:val="00CB51E1"/>
    <w:rsid w:val="00CB523A"/>
    <w:rsid w:val="00CB5699"/>
    <w:rsid w:val="00CB628B"/>
    <w:rsid w:val="00CB7840"/>
    <w:rsid w:val="00CC0C3D"/>
    <w:rsid w:val="00CC188F"/>
    <w:rsid w:val="00CC2928"/>
    <w:rsid w:val="00CC2AAA"/>
    <w:rsid w:val="00CC2F59"/>
    <w:rsid w:val="00CC4835"/>
    <w:rsid w:val="00CC6CD4"/>
    <w:rsid w:val="00CD022A"/>
    <w:rsid w:val="00CD1D5B"/>
    <w:rsid w:val="00CD2DD6"/>
    <w:rsid w:val="00CD452E"/>
    <w:rsid w:val="00CD47C1"/>
    <w:rsid w:val="00CD5405"/>
    <w:rsid w:val="00CD56CA"/>
    <w:rsid w:val="00CD6CA3"/>
    <w:rsid w:val="00CD75A1"/>
    <w:rsid w:val="00CE083D"/>
    <w:rsid w:val="00CE37D3"/>
    <w:rsid w:val="00CE427F"/>
    <w:rsid w:val="00CE4B78"/>
    <w:rsid w:val="00CE4BD2"/>
    <w:rsid w:val="00CE6472"/>
    <w:rsid w:val="00CE7DC3"/>
    <w:rsid w:val="00CF2E5B"/>
    <w:rsid w:val="00CF307E"/>
    <w:rsid w:val="00CF3319"/>
    <w:rsid w:val="00CF6272"/>
    <w:rsid w:val="00CF6CA3"/>
    <w:rsid w:val="00CF7A55"/>
    <w:rsid w:val="00D04AA2"/>
    <w:rsid w:val="00D062D7"/>
    <w:rsid w:val="00D07434"/>
    <w:rsid w:val="00D10974"/>
    <w:rsid w:val="00D1208E"/>
    <w:rsid w:val="00D14983"/>
    <w:rsid w:val="00D16300"/>
    <w:rsid w:val="00D17681"/>
    <w:rsid w:val="00D20131"/>
    <w:rsid w:val="00D20E8D"/>
    <w:rsid w:val="00D251D0"/>
    <w:rsid w:val="00D25E49"/>
    <w:rsid w:val="00D26001"/>
    <w:rsid w:val="00D26021"/>
    <w:rsid w:val="00D26FD9"/>
    <w:rsid w:val="00D30AFA"/>
    <w:rsid w:val="00D3128C"/>
    <w:rsid w:val="00D35876"/>
    <w:rsid w:val="00D36089"/>
    <w:rsid w:val="00D37A02"/>
    <w:rsid w:val="00D42F28"/>
    <w:rsid w:val="00D44797"/>
    <w:rsid w:val="00D46042"/>
    <w:rsid w:val="00D47048"/>
    <w:rsid w:val="00D50CF3"/>
    <w:rsid w:val="00D54BBC"/>
    <w:rsid w:val="00D54E1B"/>
    <w:rsid w:val="00D6025D"/>
    <w:rsid w:val="00D60853"/>
    <w:rsid w:val="00D64BA4"/>
    <w:rsid w:val="00D65CDE"/>
    <w:rsid w:val="00D76797"/>
    <w:rsid w:val="00D77BCA"/>
    <w:rsid w:val="00D816E9"/>
    <w:rsid w:val="00D82638"/>
    <w:rsid w:val="00D828DE"/>
    <w:rsid w:val="00D82E62"/>
    <w:rsid w:val="00D84351"/>
    <w:rsid w:val="00D84540"/>
    <w:rsid w:val="00D939D1"/>
    <w:rsid w:val="00D9415B"/>
    <w:rsid w:val="00D95F1D"/>
    <w:rsid w:val="00D9787C"/>
    <w:rsid w:val="00DA1512"/>
    <w:rsid w:val="00DA4AC5"/>
    <w:rsid w:val="00DA587C"/>
    <w:rsid w:val="00DA6C69"/>
    <w:rsid w:val="00DB1D3A"/>
    <w:rsid w:val="00DB4F36"/>
    <w:rsid w:val="00DB67B3"/>
    <w:rsid w:val="00DB7525"/>
    <w:rsid w:val="00DC4BCB"/>
    <w:rsid w:val="00DC4C73"/>
    <w:rsid w:val="00DC64F3"/>
    <w:rsid w:val="00DD0F1A"/>
    <w:rsid w:val="00DD1BD1"/>
    <w:rsid w:val="00DD4C84"/>
    <w:rsid w:val="00DD5DDD"/>
    <w:rsid w:val="00DD7B0F"/>
    <w:rsid w:val="00DE0824"/>
    <w:rsid w:val="00DE0EA9"/>
    <w:rsid w:val="00DE1CE8"/>
    <w:rsid w:val="00DE30CC"/>
    <w:rsid w:val="00DE3677"/>
    <w:rsid w:val="00DE37CC"/>
    <w:rsid w:val="00DF0D7C"/>
    <w:rsid w:val="00DF2608"/>
    <w:rsid w:val="00DF34A0"/>
    <w:rsid w:val="00DF7467"/>
    <w:rsid w:val="00E0010C"/>
    <w:rsid w:val="00E02995"/>
    <w:rsid w:val="00E0497E"/>
    <w:rsid w:val="00E07718"/>
    <w:rsid w:val="00E10B2D"/>
    <w:rsid w:val="00E11566"/>
    <w:rsid w:val="00E13CAA"/>
    <w:rsid w:val="00E14287"/>
    <w:rsid w:val="00E1542A"/>
    <w:rsid w:val="00E1586D"/>
    <w:rsid w:val="00E15E27"/>
    <w:rsid w:val="00E16C85"/>
    <w:rsid w:val="00E20A02"/>
    <w:rsid w:val="00E24394"/>
    <w:rsid w:val="00E257DE"/>
    <w:rsid w:val="00E27374"/>
    <w:rsid w:val="00E27449"/>
    <w:rsid w:val="00E278AF"/>
    <w:rsid w:val="00E27E05"/>
    <w:rsid w:val="00E30613"/>
    <w:rsid w:val="00E314A7"/>
    <w:rsid w:val="00E3222C"/>
    <w:rsid w:val="00E322B4"/>
    <w:rsid w:val="00E32790"/>
    <w:rsid w:val="00E35790"/>
    <w:rsid w:val="00E35A11"/>
    <w:rsid w:val="00E36463"/>
    <w:rsid w:val="00E405B0"/>
    <w:rsid w:val="00E41408"/>
    <w:rsid w:val="00E43989"/>
    <w:rsid w:val="00E457F8"/>
    <w:rsid w:val="00E45E8E"/>
    <w:rsid w:val="00E464BF"/>
    <w:rsid w:val="00E474ED"/>
    <w:rsid w:val="00E512F2"/>
    <w:rsid w:val="00E514C7"/>
    <w:rsid w:val="00E51B7F"/>
    <w:rsid w:val="00E52171"/>
    <w:rsid w:val="00E5764B"/>
    <w:rsid w:val="00E576E5"/>
    <w:rsid w:val="00E57A95"/>
    <w:rsid w:val="00E57BDC"/>
    <w:rsid w:val="00E60298"/>
    <w:rsid w:val="00E60E7D"/>
    <w:rsid w:val="00E62BF7"/>
    <w:rsid w:val="00E63FA8"/>
    <w:rsid w:val="00E64743"/>
    <w:rsid w:val="00E67DCB"/>
    <w:rsid w:val="00E70CD3"/>
    <w:rsid w:val="00E7114A"/>
    <w:rsid w:val="00E7181B"/>
    <w:rsid w:val="00E720A5"/>
    <w:rsid w:val="00E736A0"/>
    <w:rsid w:val="00E80525"/>
    <w:rsid w:val="00E81213"/>
    <w:rsid w:val="00E83243"/>
    <w:rsid w:val="00E83DBF"/>
    <w:rsid w:val="00E84D90"/>
    <w:rsid w:val="00E858CD"/>
    <w:rsid w:val="00E8678B"/>
    <w:rsid w:val="00E871E1"/>
    <w:rsid w:val="00E906E0"/>
    <w:rsid w:val="00E90D58"/>
    <w:rsid w:val="00E915BD"/>
    <w:rsid w:val="00E92547"/>
    <w:rsid w:val="00E94EF5"/>
    <w:rsid w:val="00E94FA7"/>
    <w:rsid w:val="00E965F4"/>
    <w:rsid w:val="00EA03FF"/>
    <w:rsid w:val="00EA1D90"/>
    <w:rsid w:val="00EA1F46"/>
    <w:rsid w:val="00EA3481"/>
    <w:rsid w:val="00EA5017"/>
    <w:rsid w:val="00EA7372"/>
    <w:rsid w:val="00EB09C9"/>
    <w:rsid w:val="00EB17F9"/>
    <w:rsid w:val="00EB1E46"/>
    <w:rsid w:val="00EB2371"/>
    <w:rsid w:val="00EB24B4"/>
    <w:rsid w:val="00EB344D"/>
    <w:rsid w:val="00EB4852"/>
    <w:rsid w:val="00EB5C02"/>
    <w:rsid w:val="00EB64B4"/>
    <w:rsid w:val="00ED5019"/>
    <w:rsid w:val="00ED5EDB"/>
    <w:rsid w:val="00ED6A2F"/>
    <w:rsid w:val="00ED7AE2"/>
    <w:rsid w:val="00EE00B1"/>
    <w:rsid w:val="00EE0FF6"/>
    <w:rsid w:val="00EE458E"/>
    <w:rsid w:val="00EE4B3C"/>
    <w:rsid w:val="00EE5C8C"/>
    <w:rsid w:val="00EF0603"/>
    <w:rsid w:val="00EF0F53"/>
    <w:rsid w:val="00EF553F"/>
    <w:rsid w:val="00EF55C7"/>
    <w:rsid w:val="00EF672B"/>
    <w:rsid w:val="00F018F9"/>
    <w:rsid w:val="00F020E4"/>
    <w:rsid w:val="00F02D27"/>
    <w:rsid w:val="00F03736"/>
    <w:rsid w:val="00F05022"/>
    <w:rsid w:val="00F054C0"/>
    <w:rsid w:val="00F07F1E"/>
    <w:rsid w:val="00F12ABE"/>
    <w:rsid w:val="00F14E6C"/>
    <w:rsid w:val="00F22ED6"/>
    <w:rsid w:val="00F2320E"/>
    <w:rsid w:val="00F306E4"/>
    <w:rsid w:val="00F31CCB"/>
    <w:rsid w:val="00F32806"/>
    <w:rsid w:val="00F40047"/>
    <w:rsid w:val="00F43390"/>
    <w:rsid w:val="00F43BD0"/>
    <w:rsid w:val="00F44EAB"/>
    <w:rsid w:val="00F450D8"/>
    <w:rsid w:val="00F4640B"/>
    <w:rsid w:val="00F46FE0"/>
    <w:rsid w:val="00F47167"/>
    <w:rsid w:val="00F50272"/>
    <w:rsid w:val="00F5130D"/>
    <w:rsid w:val="00F535B4"/>
    <w:rsid w:val="00F57391"/>
    <w:rsid w:val="00F576B5"/>
    <w:rsid w:val="00F57E92"/>
    <w:rsid w:val="00F63AFD"/>
    <w:rsid w:val="00F66283"/>
    <w:rsid w:val="00F6638B"/>
    <w:rsid w:val="00F708DD"/>
    <w:rsid w:val="00F72523"/>
    <w:rsid w:val="00F72CE0"/>
    <w:rsid w:val="00F72EA4"/>
    <w:rsid w:val="00F737B8"/>
    <w:rsid w:val="00F7550A"/>
    <w:rsid w:val="00F761EA"/>
    <w:rsid w:val="00F81A49"/>
    <w:rsid w:val="00F8399E"/>
    <w:rsid w:val="00F84440"/>
    <w:rsid w:val="00F86F8C"/>
    <w:rsid w:val="00F91B29"/>
    <w:rsid w:val="00F9347A"/>
    <w:rsid w:val="00F9405C"/>
    <w:rsid w:val="00F94AE8"/>
    <w:rsid w:val="00FA0505"/>
    <w:rsid w:val="00FA0FB5"/>
    <w:rsid w:val="00FA1789"/>
    <w:rsid w:val="00FA3769"/>
    <w:rsid w:val="00FA489E"/>
    <w:rsid w:val="00FA6C0E"/>
    <w:rsid w:val="00FA7D66"/>
    <w:rsid w:val="00FB04BF"/>
    <w:rsid w:val="00FB0A40"/>
    <w:rsid w:val="00FB1DB9"/>
    <w:rsid w:val="00FB250A"/>
    <w:rsid w:val="00FB2B3E"/>
    <w:rsid w:val="00FB36A1"/>
    <w:rsid w:val="00FB3B10"/>
    <w:rsid w:val="00FB3CB2"/>
    <w:rsid w:val="00FB6526"/>
    <w:rsid w:val="00FB6590"/>
    <w:rsid w:val="00FB6D0F"/>
    <w:rsid w:val="00FB6E81"/>
    <w:rsid w:val="00FC1665"/>
    <w:rsid w:val="00FC1D80"/>
    <w:rsid w:val="00FC2AC3"/>
    <w:rsid w:val="00FC3108"/>
    <w:rsid w:val="00FC66CC"/>
    <w:rsid w:val="00FC7588"/>
    <w:rsid w:val="00FD1399"/>
    <w:rsid w:val="00FD38EE"/>
    <w:rsid w:val="00FD4F17"/>
    <w:rsid w:val="00FD5BB6"/>
    <w:rsid w:val="00FD67F9"/>
    <w:rsid w:val="00FD68AE"/>
    <w:rsid w:val="00FD7951"/>
    <w:rsid w:val="00FE1F9A"/>
    <w:rsid w:val="00FE2A48"/>
    <w:rsid w:val="00FE3E64"/>
    <w:rsid w:val="00FE753D"/>
    <w:rsid w:val="00FF10A5"/>
    <w:rsid w:val="00FF2B38"/>
    <w:rsid w:val="00FF475C"/>
    <w:rsid w:val="00FF4C10"/>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54878B"/>
  <w15:chartTrackingRefBased/>
  <w15:docId w15:val="{5C4CD2FF-F505-4992-95F3-A5818D28E2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605AA"/>
    <w:rPr>
      <w:rFonts w:ascii="Times New Roman" w:hAnsi="Times New Roman" w:cs="Times New Roman"/>
      <w:bCs/>
      <w:color w:val="000000"/>
      <w:sz w:val="28"/>
      <w:szCs w:val="28"/>
    </w:rPr>
  </w:style>
  <w:style w:type="paragraph" w:styleId="5">
    <w:name w:val="heading 5"/>
    <w:basedOn w:val="a"/>
    <w:link w:val="50"/>
    <w:unhideWhenUsed/>
    <w:qFormat/>
    <w:rsid w:val="007371D4"/>
    <w:pPr>
      <w:spacing w:before="100" w:beforeAutospacing="1" w:after="100" w:afterAutospacing="1" w:line="240" w:lineRule="auto"/>
      <w:outlineLvl w:val="4"/>
    </w:pPr>
    <w:rPr>
      <w:rFonts w:eastAsia="Times New Roman"/>
      <w:b/>
      <w:color w:val="auto"/>
      <w:sz w:val="20"/>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
    <w:name w:val="-"/>
    <w:basedOn w:val="a"/>
    <w:rsid w:val="00853914"/>
    <w:pPr>
      <w:spacing w:before="100" w:beforeAutospacing="1" w:after="100" w:afterAutospacing="1" w:line="240" w:lineRule="auto"/>
    </w:pPr>
    <w:rPr>
      <w:rFonts w:eastAsia="Times New Roman"/>
      <w:bCs w:val="0"/>
      <w:color w:val="auto"/>
      <w:sz w:val="24"/>
      <w:szCs w:val="24"/>
      <w:lang w:val="ru-RU" w:eastAsia="ru-RU"/>
    </w:rPr>
  </w:style>
  <w:style w:type="character" w:styleId="a3">
    <w:name w:val="Strong"/>
    <w:basedOn w:val="a0"/>
    <w:qFormat/>
    <w:rsid w:val="00853914"/>
    <w:rPr>
      <w:b/>
      <w:bCs/>
    </w:rPr>
  </w:style>
  <w:style w:type="character" w:customStyle="1" w:styleId="50">
    <w:name w:val="Заголовок 5 Знак"/>
    <w:basedOn w:val="a0"/>
    <w:link w:val="5"/>
    <w:rsid w:val="007371D4"/>
    <w:rPr>
      <w:rFonts w:ascii="Times New Roman" w:eastAsia="Times New Roman" w:hAnsi="Times New Roman" w:cs="Times New Roman"/>
      <w:b/>
      <w:bCs/>
      <w:sz w:val="20"/>
      <w:szCs w:val="20"/>
      <w:lang w:val="ru-RU" w:eastAsia="ru-RU"/>
    </w:rPr>
  </w:style>
  <w:style w:type="paragraph" w:styleId="a4">
    <w:name w:val="Normal (Web)"/>
    <w:basedOn w:val="a"/>
    <w:uiPriority w:val="99"/>
    <w:unhideWhenUsed/>
    <w:rsid w:val="0056746B"/>
    <w:pPr>
      <w:spacing w:after="0" w:line="240" w:lineRule="auto"/>
    </w:pPr>
    <w:rPr>
      <w:rFonts w:eastAsia="Times New Roman"/>
      <w:bCs w:val="0"/>
      <w:color w:val="auto"/>
      <w:sz w:val="24"/>
      <w:szCs w:val="24"/>
      <w:lang w:val="ru-RU" w:eastAsia="ru-RU"/>
    </w:rPr>
  </w:style>
  <w:style w:type="character" w:customStyle="1" w:styleId="apple-converted-space">
    <w:name w:val="apple-converted-space"/>
    <w:basedOn w:val="a0"/>
    <w:rsid w:val="00D95F1D"/>
  </w:style>
  <w:style w:type="character" w:styleId="a5">
    <w:name w:val="annotation reference"/>
    <w:basedOn w:val="a0"/>
    <w:uiPriority w:val="99"/>
    <w:semiHidden/>
    <w:unhideWhenUsed/>
    <w:rsid w:val="00B202F5"/>
    <w:rPr>
      <w:sz w:val="16"/>
      <w:szCs w:val="16"/>
    </w:rPr>
  </w:style>
  <w:style w:type="paragraph" w:styleId="a6">
    <w:name w:val="annotation text"/>
    <w:basedOn w:val="a"/>
    <w:link w:val="a7"/>
    <w:uiPriority w:val="99"/>
    <w:semiHidden/>
    <w:unhideWhenUsed/>
    <w:rsid w:val="00B202F5"/>
    <w:pPr>
      <w:spacing w:line="240" w:lineRule="auto"/>
    </w:pPr>
    <w:rPr>
      <w:sz w:val="20"/>
      <w:szCs w:val="20"/>
    </w:rPr>
  </w:style>
  <w:style w:type="character" w:customStyle="1" w:styleId="a7">
    <w:name w:val="Текст примечания Знак"/>
    <w:basedOn w:val="a0"/>
    <w:link w:val="a6"/>
    <w:uiPriority w:val="99"/>
    <w:semiHidden/>
    <w:rsid w:val="00B202F5"/>
    <w:rPr>
      <w:rFonts w:ascii="Times New Roman" w:hAnsi="Times New Roman" w:cs="Times New Roman"/>
      <w:bCs/>
      <w:color w:val="000000"/>
      <w:sz w:val="20"/>
      <w:szCs w:val="20"/>
    </w:rPr>
  </w:style>
  <w:style w:type="paragraph" w:styleId="a8">
    <w:name w:val="annotation subject"/>
    <w:basedOn w:val="a6"/>
    <w:next w:val="a6"/>
    <w:link w:val="a9"/>
    <w:uiPriority w:val="99"/>
    <w:semiHidden/>
    <w:unhideWhenUsed/>
    <w:rsid w:val="00B202F5"/>
    <w:rPr>
      <w:b/>
    </w:rPr>
  </w:style>
  <w:style w:type="character" w:customStyle="1" w:styleId="a9">
    <w:name w:val="Тема примечания Знак"/>
    <w:basedOn w:val="a7"/>
    <w:link w:val="a8"/>
    <w:uiPriority w:val="99"/>
    <w:semiHidden/>
    <w:rsid w:val="00B202F5"/>
    <w:rPr>
      <w:rFonts w:ascii="Times New Roman" w:hAnsi="Times New Roman" w:cs="Times New Roman"/>
      <w:b/>
      <w:bCs/>
      <w:color w:val="000000"/>
      <w:sz w:val="20"/>
      <w:szCs w:val="20"/>
    </w:rPr>
  </w:style>
  <w:style w:type="paragraph" w:styleId="aa">
    <w:name w:val="Balloon Text"/>
    <w:basedOn w:val="a"/>
    <w:link w:val="ab"/>
    <w:uiPriority w:val="99"/>
    <w:semiHidden/>
    <w:unhideWhenUsed/>
    <w:rsid w:val="00B202F5"/>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B202F5"/>
    <w:rPr>
      <w:rFonts w:ascii="Segoe UI" w:hAnsi="Segoe UI" w:cs="Segoe UI"/>
      <w:bCs/>
      <w:color w:val="000000"/>
      <w:sz w:val="18"/>
      <w:szCs w:val="18"/>
    </w:rPr>
  </w:style>
  <w:style w:type="paragraph" w:styleId="ac">
    <w:name w:val="List Paragraph"/>
    <w:basedOn w:val="a"/>
    <w:uiPriority w:val="34"/>
    <w:qFormat/>
    <w:rsid w:val="00AA4815"/>
    <w:pPr>
      <w:ind w:left="720"/>
      <w:contextualSpacing/>
    </w:pPr>
  </w:style>
  <w:style w:type="paragraph" w:styleId="ad">
    <w:name w:val="header"/>
    <w:basedOn w:val="a"/>
    <w:link w:val="ae"/>
    <w:uiPriority w:val="99"/>
    <w:unhideWhenUsed/>
    <w:rsid w:val="002E54D0"/>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2E54D0"/>
    <w:rPr>
      <w:rFonts w:ascii="Times New Roman" w:hAnsi="Times New Roman" w:cs="Times New Roman"/>
      <w:bCs/>
      <w:color w:val="000000"/>
      <w:sz w:val="28"/>
      <w:szCs w:val="28"/>
    </w:rPr>
  </w:style>
  <w:style w:type="paragraph" w:styleId="af">
    <w:name w:val="footer"/>
    <w:basedOn w:val="a"/>
    <w:link w:val="af0"/>
    <w:uiPriority w:val="99"/>
    <w:unhideWhenUsed/>
    <w:rsid w:val="002E54D0"/>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2E54D0"/>
    <w:rPr>
      <w:rFonts w:ascii="Times New Roman" w:hAnsi="Times New Roman" w:cs="Times New Roman"/>
      <w:bCs/>
      <w:color w:val="000000"/>
      <w:sz w:val="28"/>
      <w:szCs w:val="28"/>
    </w:rPr>
  </w:style>
  <w:style w:type="paragraph" w:styleId="HTML">
    <w:name w:val="HTML Preformatted"/>
    <w:basedOn w:val="a"/>
    <w:link w:val="HTML0"/>
    <w:uiPriority w:val="99"/>
    <w:unhideWhenUsed/>
    <w:rsid w:val="009C37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ru-RU" w:eastAsia="ru-RU"/>
    </w:rPr>
  </w:style>
  <w:style w:type="character" w:customStyle="1" w:styleId="HTML0">
    <w:name w:val="Стандартный HTML Знак"/>
    <w:basedOn w:val="a0"/>
    <w:link w:val="HTML"/>
    <w:uiPriority w:val="99"/>
    <w:rsid w:val="009C37D0"/>
    <w:rPr>
      <w:rFonts w:ascii="Courier New" w:eastAsia="Times New Roman" w:hAnsi="Courier New" w:cs="Courier New"/>
      <w:bCs/>
      <w:color w:val="000000"/>
      <w:sz w:val="20"/>
      <w:szCs w:val="20"/>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4272925">
      <w:bodyDiv w:val="1"/>
      <w:marLeft w:val="0"/>
      <w:marRight w:val="0"/>
      <w:marTop w:val="0"/>
      <w:marBottom w:val="0"/>
      <w:divBdr>
        <w:top w:val="none" w:sz="0" w:space="0" w:color="auto"/>
        <w:left w:val="none" w:sz="0" w:space="0" w:color="auto"/>
        <w:bottom w:val="none" w:sz="0" w:space="0" w:color="auto"/>
        <w:right w:val="none" w:sz="0" w:space="0" w:color="auto"/>
      </w:divBdr>
    </w:div>
    <w:div w:id="558438077">
      <w:bodyDiv w:val="1"/>
      <w:marLeft w:val="0"/>
      <w:marRight w:val="0"/>
      <w:marTop w:val="0"/>
      <w:marBottom w:val="0"/>
      <w:divBdr>
        <w:top w:val="none" w:sz="0" w:space="0" w:color="auto"/>
        <w:left w:val="none" w:sz="0" w:space="0" w:color="auto"/>
        <w:bottom w:val="none" w:sz="0" w:space="0" w:color="auto"/>
        <w:right w:val="none" w:sz="0" w:space="0" w:color="auto"/>
      </w:divBdr>
    </w:div>
    <w:div w:id="921983771">
      <w:bodyDiv w:val="1"/>
      <w:marLeft w:val="0"/>
      <w:marRight w:val="0"/>
      <w:marTop w:val="0"/>
      <w:marBottom w:val="0"/>
      <w:divBdr>
        <w:top w:val="none" w:sz="0" w:space="0" w:color="auto"/>
        <w:left w:val="none" w:sz="0" w:space="0" w:color="auto"/>
        <w:bottom w:val="none" w:sz="0" w:space="0" w:color="auto"/>
        <w:right w:val="none" w:sz="0" w:space="0" w:color="auto"/>
      </w:divBdr>
    </w:div>
    <w:div w:id="1295067303">
      <w:bodyDiv w:val="1"/>
      <w:marLeft w:val="0"/>
      <w:marRight w:val="0"/>
      <w:marTop w:val="0"/>
      <w:marBottom w:val="0"/>
      <w:divBdr>
        <w:top w:val="none" w:sz="0" w:space="0" w:color="auto"/>
        <w:left w:val="none" w:sz="0" w:space="0" w:color="auto"/>
        <w:bottom w:val="none" w:sz="0" w:space="0" w:color="auto"/>
        <w:right w:val="none" w:sz="0" w:space="0" w:color="auto"/>
      </w:divBdr>
    </w:div>
    <w:div w:id="1452742665">
      <w:bodyDiv w:val="1"/>
      <w:marLeft w:val="0"/>
      <w:marRight w:val="0"/>
      <w:marTop w:val="0"/>
      <w:marBottom w:val="0"/>
      <w:divBdr>
        <w:top w:val="none" w:sz="0" w:space="0" w:color="auto"/>
        <w:left w:val="none" w:sz="0" w:space="0" w:color="auto"/>
        <w:bottom w:val="none" w:sz="0" w:space="0" w:color="auto"/>
        <w:right w:val="none" w:sz="0" w:space="0" w:color="auto"/>
      </w:divBdr>
    </w:div>
    <w:div w:id="1849175984">
      <w:bodyDiv w:val="1"/>
      <w:marLeft w:val="0"/>
      <w:marRight w:val="0"/>
      <w:marTop w:val="0"/>
      <w:marBottom w:val="0"/>
      <w:divBdr>
        <w:top w:val="none" w:sz="0" w:space="0" w:color="auto"/>
        <w:left w:val="none" w:sz="0" w:space="0" w:color="auto"/>
        <w:bottom w:val="none" w:sz="0" w:space="0" w:color="auto"/>
        <w:right w:val="none" w:sz="0" w:space="0" w:color="auto"/>
      </w:divBdr>
    </w:div>
    <w:div w:id="1972906637">
      <w:bodyDiv w:val="1"/>
      <w:marLeft w:val="0"/>
      <w:marRight w:val="0"/>
      <w:marTop w:val="0"/>
      <w:marBottom w:val="0"/>
      <w:divBdr>
        <w:top w:val="none" w:sz="0" w:space="0" w:color="auto"/>
        <w:left w:val="none" w:sz="0" w:space="0" w:color="auto"/>
        <w:bottom w:val="none" w:sz="0" w:space="0" w:color="auto"/>
        <w:right w:val="none" w:sz="0" w:space="0" w:color="auto"/>
      </w:divBdr>
    </w:div>
    <w:div w:id="2073769855">
      <w:bodyDiv w:val="1"/>
      <w:marLeft w:val="0"/>
      <w:marRight w:val="0"/>
      <w:marTop w:val="0"/>
      <w:marBottom w:val="0"/>
      <w:divBdr>
        <w:top w:val="none" w:sz="0" w:space="0" w:color="auto"/>
        <w:left w:val="none" w:sz="0" w:space="0" w:color="auto"/>
        <w:bottom w:val="none" w:sz="0" w:space="0" w:color="auto"/>
        <w:right w:val="none" w:sz="0" w:space="0" w:color="auto"/>
      </w:divBdr>
    </w:div>
    <w:div w:id="21425289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5" Type="http://schemas.microsoft.com/office/2018/08/relationships/commentsExtensible" Target="commentsExtensible.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308C86-B3C0-4D67-8C63-92BDD43134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8</Pages>
  <Words>2215</Words>
  <Characters>12629</Characters>
  <Application>Microsoft Office Word</Application>
  <DocSecurity>0</DocSecurity>
  <Lines>105</Lines>
  <Paragraphs>29</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14815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user-tmr</dc:creator>
  <cp:keywords/>
  <dc:description/>
  <cp:lastModifiedBy>user-tmr</cp:lastModifiedBy>
  <cp:revision>5</cp:revision>
  <cp:lastPrinted>2026-01-15T11:58:00Z</cp:lastPrinted>
  <dcterms:created xsi:type="dcterms:W3CDTF">2026-01-16T12:37:00Z</dcterms:created>
  <dcterms:modified xsi:type="dcterms:W3CDTF">2026-01-22T09:19:00Z</dcterms:modified>
</cp:coreProperties>
</file>